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E01D"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WASHINGTON COUNTY HOSPITAL AND CLINICS</w:t>
      </w:r>
    </w:p>
    <w:p w14:paraId="515E8509" w14:textId="77777777" w:rsidR="000A4049" w:rsidRPr="000A4049" w:rsidRDefault="000A4049" w:rsidP="000A4049">
      <w:pPr>
        <w:jc w:val="both"/>
        <w:rPr>
          <w:rFonts w:ascii="Calibri" w:hAnsi="Calibri" w:cs="Calibri"/>
          <w:b/>
          <w:sz w:val="22"/>
          <w:szCs w:val="22"/>
        </w:rPr>
      </w:pPr>
      <w:r w:rsidRPr="000A4049">
        <w:rPr>
          <w:rFonts w:ascii="Calibri" w:hAnsi="Calibri" w:cs="Calibri"/>
          <w:b/>
          <w:sz w:val="22"/>
          <w:szCs w:val="22"/>
        </w:rPr>
        <w:t>Meeting of the Board of Trustees</w:t>
      </w:r>
    </w:p>
    <w:p w14:paraId="32229591" w14:textId="3752230D" w:rsidR="000A4049" w:rsidRPr="000A4049" w:rsidRDefault="00E3775F" w:rsidP="000A4049">
      <w:pPr>
        <w:jc w:val="both"/>
        <w:rPr>
          <w:rFonts w:ascii="Calibri" w:hAnsi="Calibri" w:cs="Calibri"/>
          <w:b/>
          <w:sz w:val="22"/>
          <w:szCs w:val="22"/>
        </w:rPr>
      </w:pPr>
      <w:r>
        <w:rPr>
          <w:rFonts w:ascii="Calibri" w:hAnsi="Calibri" w:cs="Calibri"/>
          <w:b/>
          <w:sz w:val="22"/>
          <w:szCs w:val="22"/>
        </w:rPr>
        <w:t>April 6</w:t>
      </w:r>
      <w:r w:rsidR="001C21C6">
        <w:rPr>
          <w:rFonts w:ascii="Calibri" w:hAnsi="Calibri" w:cs="Calibri"/>
          <w:b/>
          <w:sz w:val="22"/>
          <w:szCs w:val="22"/>
        </w:rPr>
        <w:t>, 2023</w:t>
      </w:r>
      <w:r w:rsidR="000A4049" w:rsidRPr="000A4049">
        <w:rPr>
          <w:rFonts w:ascii="Calibri" w:hAnsi="Calibri" w:cs="Calibri"/>
          <w:b/>
          <w:sz w:val="22"/>
          <w:szCs w:val="22"/>
        </w:rPr>
        <w:t xml:space="preserve"> – 4:00 p.m.</w:t>
      </w:r>
    </w:p>
    <w:p w14:paraId="13B97744" w14:textId="3F5020F9" w:rsidR="000A4049" w:rsidRDefault="00A6218F" w:rsidP="000A4049">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1" locked="0" layoutInCell="1" allowOverlap="1" wp14:anchorId="5135C8D9" wp14:editId="37C0D0E5">
                <wp:simplePos x="0" y="0"/>
                <wp:positionH relativeFrom="margin">
                  <wp:align>center</wp:align>
                </wp:positionH>
                <wp:positionV relativeFrom="page">
                  <wp:posOffset>1295400</wp:posOffset>
                </wp:positionV>
                <wp:extent cx="4556760" cy="14605"/>
                <wp:effectExtent l="19050" t="19050" r="34290" b="23495"/>
                <wp:wrapNone/>
                <wp:docPr id="1" name="Straight Connector 1"/>
                <wp:cNvGraphicFramePr/>
                <a:graphic xmlns:a="http://schemas.openxmlformats.org/drawingml/2006/main">
                  <a:graphicData uri="http://schemas.microsoft.com/office/word/2010/wordprocessingShape">
                    <wps:wsp>
                      <wps:cNvCnPr/>
                      <wps:spPr>
                        <a:xfrm flipV="1">
                          <a:off x="0" y="0"/>
                          <a:ext cx="4556760" cy="146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F6DCDE" id="Straight Connector 1" o:spid="_x0000_s1026" style="position:absolute;flip:y;z-index:-251657216;visibility:visible;mso-wrap-style:square;mso-wrap-distance-left:9pt;mso-wrap-distance-top:0;mso-wrap-distance-right:9pt;mso-wrap-distance-bottom:0;mso-position-horizontal:center;mso-position-horizontal-relative:margin;mso-position-vertical:absolute;mso-position-vertical-relative:page" from="0,102pt" to="358.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" strokecolor="black [3200]" strokeweight="2.25pt">
                <v:stroke joinstyle="miter"/>
                <w10:wrap anchorx="margin" anchory="page"/>
              </v:line>
            </w:pict>
          </mc:Fallback>
        </mc:AlternateContent>
      </w:r>
    </w:p>
    <w:p w14:paraId="6ACF39C4" w14:textId="715404FC" w:rsidR="000A4049" w:rsidRPr="00A6218F" w:rsidRDefault="000A4049" w:rsidP="00A6218F">
      <w:pPr>
        <w:spacing w:before="120" w:after="120"/>
        <w:jc w:val="both"/>
        <w:rPr>
          <w:rFonts w:ascii="Calibri" w:hAnsi="Calibri" w:cs="Calibri"/>
          <w:sz w:val="22"/>
          <w:szCs w:val="22"/>
        </w:rPr>
      </w:pPr>
      <w:r w:rsidRPr="007751D5">
        <w:rPr>
          <w:rFonts w:ascii="Calibri" w:hAnsi="Calibri" w:cs="Calibri"/>
          <w:sz w:val="22"/>
          <w:szCs w:val="22"/>
        </w:rPr>
        <w:t xml:space="preserve">The Washington County Hospital and Clinics Board of Trustees met in the Robert Nicola Conference room to conduct the monthly Board meeting on </w:t>
      </w:r>
      <w:r w:rsidR="00457470">
        <w:rPr>
          <w:rFonts w:ascii="Calibri" w:hAnsi="Calibri" w:cs="Calibri"/>
          <w:sz w:val="22"/>
          <w:szCs w:val="22"/>
        </w:rPr>
        <w:t>Thursday</w:t>
      </w:r>
      <w:r w:rsidR="00296FB6">
        <w:rPr>
          <w:rFonts w:ascii="Calibri" w:hAnsi="Calibri" w:cs="Calibri"/>
          <w:sz w:val="22"/>
          <w:szCs w:val="22"/>
        </w:rPr>
        <w:t xml:space="preserve">, </w:t>
      </w:r>
      <w:r w:rsidR="006B7F70">
        <w:rPr>
          <w:rFonts w:ascii="Calibri" w:hAnsi="Calibri" w:cs="Calibri"/>
          <w:sz w:val="22"/>
          <w:szCs w:val="22"/>
        </w:rPr>
        <w:t>April 6</w:t>
      </w:r>
      <w:r w:rsidR="00296FB6">
        <w:rPr>
          <w:rFonts w:ascii="Calibri" w:hAnsi="Calibri" w:cs="Calibri"/>
          <w:sz w:val="22"/>
          <w:szCs w:val="22"/>
        </w:rPr>
        <w:t>, 2023</w:t>
      </w:r>
      <w:r w:rsidRPr="007751D5">
        <w:rPr>
          <w:rFonts w:ascii="Calibri" w:hAnsi="Calibri" w:cs="Calibri"/>
          <w:sz w:val="22"/>
          <w:szCs w:val="22"/>
        </w:rPr>
        <w:t xml:space="preserve"> at 4:</w:t>
      </w:r>
      <w:r w:rsidR="006B7F70">
        <w:rPr>
          <w:rFonts w:ascii="Calibri" w:hAnsi="Calibri" w:cs="Calibri"/>
          <w:sz w:val="22"/>
          <w:szCs w:val="22"/>
        </w:rPr>
        <w:t>00</w:t>
      </w:r>
      <w:r w:rsidRPr="007751D5">
        <w:rPr>
          <w:rFonts w:ascii="Calibri" w:hAnsi="Calibri" w:cs="Calibri"/>
          <w:sz w:val="22"/>
          <w:szCs w:val="22"/>
        </w:rPr>
        <w:t xml:space="preserve"> p.m. Board Members present were David Bruns, Mike Driscoll, Sue Basten, and </w:t>
      </w:r>
      <w:r w:rsidR="006C238B">
        <w:rPr>
          <w:rFonts w:ascii="Calibri" w:hAnsi="Calibri" w:cs="Calibri"/>
          <w:sz w:val="22"/>
          <w:szCs w:val="22"/>
        </w:rPr>
        <w:t>Ann Will</w:t>
      </w:r>
      <w:r w:rsidR="00A6218F">
        <w:rPr>
          <w:rFonts w:ascii="Calibri" w:hAnsi="Calibri" w:cs="Calibri"/>
          <w:sz w:val="22"/>
          <w:szCs w:val="22"/>
        </w:rPr>
        <w:t>i</w:t>
      </w:r>
      <w:r w:rsidR="006C238B">
        <w:rPr>
          <w:rFonts w:ascii="Calibri" w:hAnsi="Calibri" w:cs="Calibri"/>
          <w:sz w:val="22"/>
          <w:szCs w:val="22"/>
        </w:rPr>
        <w:t>ams</w:t>
      </w:r>
      <w:r w:rsidRPr="007751D5">
        <w:rPr>
          <w:rFonts w:ascii="Calibri" w:hAnsi="Calibri" w:cs="Calibri"/>
          <w:sz w:val="22"/>
          <w:szCs w:val="22"/>
        </w:rPr>
        <w:t>.</w:t>
      </w:r>
      <w:r w:rsidR="00296FB6">
        <w:rPr>
          <w:rFonts w:ascii="Calibri" w:hAnsi="Calibri" w:cs="Calibri"/>
          <w:sz w:val="22"/>
          <w:szCs w:val="22"/>
        </w:rPr>
        <w:t xml:space="preserve"> </w:t>
      </w:r>
      <w:r w:rsidRPr="007751D5">
        <w:rPr>
          <w:rFonts w:ascii="Calibri" w:hAnsi="Calibri" w:cs="Calibri"/>
          <w:sz w:val="22"/>
          <w:szCs w:val="22"/>
        </w:rPr>
        <w:t xml:space="preserve">Also present were Todd Patterson, Andrea Leyden, </w:t>
      </w:r>
      <w:r w:rsidR="002936BE">
        <w:rPr>
          <w:rFonts w:ascii="Calibri" w:hAnsi="Calibri" w:cs="Calibri"/>
          <w:sz w:val="22"/>
          <w:szCs w:val="22"/>
        </w:rPr>
        <w:t xml:space="preserve">Stephan Schomer, MD, </w:t>
      </w:r>
      <w:r w:rsidRPr="007751D5">
        <w:rPr>
          <w:rFonts w:ascii="Calibri" w:hAnsi="Calibri" w:cs="Calibri"/>
          <w:sz w:val="22"/>
          <w:szCs w:val="22"/>
        </w:rPr>
        <w:t>and Shelli Cleverley</w:t>
      </w:r>
      <w:r w:rsidR="00F80DA9">
        <w:rPr>
          <w:rFonts w:ascii="Calibri" w:hAnsi="Calibri" w:cs="Calibri"/>
          <w:sz w:val="22"/>
          <w:szCs w:val="22"/>
        </w:rPr>
        <w:t xml:space="preserve">. </w:t>
      </w:r>
      <w:r w:rsidR="00C30D6B">
        <w:rPr>
          <w:rFonts w:ascii="Calibri" w:hAnsi="Calibri" w:cs="Calibri"/>
          <w:sz w:val="22"/>
          <w:szCs w:val="22"/>
        </w:rPr>
        <w:t xml:space="preserve">Mike Van Osdol </w:t>
      </w:r>
      <w:r w:rsidR="00A6218F">
        <w:rPr>
          <w:rFonts w:ascii="Calibri" w:hAnsi="Calibri" w:cs="Calibri"/>
          <w:sz w:val="22"/>
          <w:szCs w:val="22"/>
        </w:rPr>
        <w:t>and David Mitchell were</w:t>
      </w:r>
      <w:r w:rsidR="00296FB6">
        <w:rPr>
          <w:rFonts w:ascii="Calibri" w:hAnsi="Calibri" w:cs="Calibri"/>
          <w:sz w:val="22"/>
          <w:szCs w:val="22"/>
        </w:rPr>
        <w:t xml:space="preserve"> absent.</w:t>
      </w:r>
    </w:p>
    <w:p w14:paraId="42FF5FEE" w14:textId="6D72DF7A" w:rsidR="00976805" w:rsidRPr="00976805" w:rsidRDefault="00976805" w:rsidP="000A4049">
      <w:pPr>
        <w:jc w:val="both"/>
        <w:rPr>
          <w:rFonts w:ascii="Calibri" w:hAnsi="Calibri" w:cs="Calibri"/>
          <w:iCs/>
          <w:sz w:val="22"/>
          <w:szCs w:val="22"/>
        </w:rPr>
      </w:pPr>
      <w:r>
        <w:rPr>
          <w:rFonts w:ascii="Calibri" w:hAnsi="Calibri" w:cs="Calibri"/>
          <w:i/>
          <w:sz w:val="22"/>
          <w:szCs w:val="22"/>
        </w:rPr>
        <w:t xml:space="preserve">Recorder: </w:t>
      </w:r>
      <w:r w:rsidR="00062944">
        <w:rPr>
          <w:rFonts w:ascii="Calibri" w:hAnsi="Calibri" w:cs="Calibri"/>
          <w:sz w:val="22"/>
          <w:szCs w:val="22"/>
        </w:rPr>
        <w:t>Vina Seeley</w:t>
      </w:r>
    </w:p>
    <w:p w14:paraId="2AE80951" w14:textId="3105B50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Press</w:t>
      </w:r>
      <w:r w:rsidRPr="007751D5">
        <w:rPr>
          <w:rFonts w:ascii="Calibri" w:hAnsi="Calibri" w:cs="Calibri"/>
          <w:sz w:val="22"/>
          <w:szCs w:val="22"/>
        </w:rPr>
        <w:t>:  None</w:t>
      </w:r>
    </w:p>
    <w:p w14:paraId="22BA3EAC" w14:textId="16567C4A" w:rsidR="000A4049" w:rsidRPr="00E60E56" w:rsidRDefault="000A4049" w:rsidP="000A4049">
      <w:pPr>
        <w:jc w:val="both"/>
        <w:rPr>
          <w:rFonts w:ascii="Calibri" w:hAnsi="Calibri" w:cs="Calibri"/>
          <w:iCs/>
          <w:sz w:val="22"/>
          <w:szCs w:val="22"/>
        </w:rPr>
      </w:pPr>
      <w:r w:rsidRPr="007751D5">
        <w:rPr>
          <w:rFonts w:ascii="Calibri" w:hAnsi="Calibri" w:cs="Calibri"/>
          <w:i/>
          <w:sz w:val="22"/>
          <w:szCs w:val="22"/>
        </w:rPr>
        <w:t>Medical Staff:</w:t>
      </w:r>
      <w:r w:rsidR="00E60E56">
        <w:rPr>
          <w:rFonts w:ascii="Calibri" w:hAnsi="Calibri" w:cs="Calibri"/>
          <w:i/>
          <w:sz w:val="22"/>
          <w:szCs w:val="22"/>
        </w:rPr>
        <w:t xml:space="preserve"> </w:t>
      </w:r>
      <w:r w:rsidR="00C251B5">
        <w:rPr>
          <w:rFonts w:ascii="Calibri" w:hAnsi="Calibri" w:cs="Calibri"/>
          <w:iCs/>
          <w:sz w:val="22"/>
          <w:szCs w:val="22"/>
        </w:rPr>
        <w:t>None</w:t>
      </w:r>
    </w:p>
    <w:p w14:paraId="5E030295" w14:textId="22173EAC" w:rsidR="000A4049" w:rsidRPr="007751D5" w:rsidRDefault="000A4049" w:rsidP="000A4049">
      <w:pPr>
        <w:jc w:val="both"/>
        <w:rPr>
          <w:rFonts w:ascii="Calibri" w:hAnsi="Calibri" w:cs="Calibri"/>
          <w:sz w:val="22"/>
          <w:szCs w:val="22"/>
        </w:rPr>
      </w:pPr>
      <w:r w:rsidRPr="007751D5">
        <w:rPr>
          <w:rFonts w:ascii="Calibri" w:hAnsi="Calibri" w:cs="Calibri"/>
          <w:i/>
          <w:sz w:val="22"/>
          <w:szCs w:val="22"/>
        </w:rPr>
        <w:t>Public</w:t>
      </w:r>
      <w:r w:rsidRPr="007751D5">
        <w:rPr>
          <w:rFonts w:ascii="Calibri" w:hAnsi="Calibri" w:cs="Calibri"/>
          <w:sz w:val="22"/>
          <w:szCs w:val="22"/>
        </w:rPr>
        <w:t xml:space="preserve">: </w:t>
      </w:r>
      <w:r w:rsidR="00296FB6">
        <w:rPr>
          <w:rFonts w:ascii="Calibri" w:hAnsi="Calibri" w:cs="Calibri"/>
          <w:sz w:val="22"/>
          <w:szCs w:val="22"/>
        </w:rPr>
        <w:t>None</w:t>
      </w:r>
      <w:r w:rsidRPr="007751D5">
        <w:rPr>
          <w:rFonts w:ascii="Calibri" w:hAnsi="Calibri" w:cs="Calibri"/>
          <w:sz w:val="22"/>
          <w:szCs w:val="22"/>
        </w:rPr>
        <w:t xml:space="preserve">       </w:t>
      </w:r>
    </w:p>
    <w:p w14:paraId="37529D32" w14:textId="47542FD0" w:rsidR="000A4049" w:rsidRPr="00A6218F" w:rsidRDefault="000A4049" w:rsidP="00A6218F">
      <w:pPr>
        <w:spacing w:after="120"/>
        <w:jc w:val="both"/>
        <w:rPr>
          <w:rFonts w:ascii="Calibri" w:hAnsi="Calibri" w:cs="Calibri"/>
          <w:sz w:val="22"/>
          <w:szCs w:val="22"/>
        </w:rPr>
      </w:pPr>
      <w:r w:rsidRPr="007751D5">
        <w:rPr>
          <w:rFonts w:ascii="Calibri" w:hAnsi="Calibri" w:cs="Calibri"/>
          <w:i/>
          <w:sz w:val="22"/>
          <w:szCs w:val="22"/>
        </w:rPr>
        <w:t>WCHC Staff</w:t>
      </w:r>
      <w:r w:rsidRPr="007751D5">
        <w:rPr>
          <w:rFonts w:ascii="Calibri" w:hAnsi="Calibri" w:cs="Calibri"/>
          <w:sz w:val="22"/>
          <w:szCs w:val="22"/>
        </w:rPr>
        <w:t xml:space="preserve">:  </w:t>
      </w:r>
      <w:bookmarkStart w:id="0" w:name="_Hlk128061700"/>
      <w:r w:rsidR="00C30D6B" w:rsidRPr="003935B8">
        <w:rPr>
          <w:rFonts w:ascii="Calibri" w:hAnsi="Calibri" w:cs="Calibri"/>
          <w:sz w:val="22"/>
          <w:szCs w:val="22"/>
        </w:rPr>
        <w:t xml:space="preserve">Rachelle Sobaski, Katy Samo, Annie Dechant, Kelsey Bayliss, Lisa Zavala, Makyla Maize, Greta Clemons, Angie Adam-Atkins, Mousa Abuissa, John Woodward, Craig Pettit, Tiffany Halvorson, </w:t>
      </w:r>
      <w:r w:rsidR="00793E98" w:rsidRPr="003935B8">
        <w:rPr>
          <w:rFonts w:ascii="Calibri" w:hAnsi="Calibri" w:cs="Calibri"/>
          <w:sz w:val="22"/>
          <w:szCs w:val="22"/>
        </w:rPr>
        <w:t xml:space="preserve">Denyse Gipple, </w:t>
      </w:r>
      <w:r w:rsidR="00C30D6B" w:rsidRPr="003935B8">
        <w:rPr>
          <w:rFonts w:ascii="Calibri" w:hAnsi="Calibri" w:cs="Calibri"/>
          <w:sz w:val="22"/>
          <w:szCs w:val="22"/>
        </w:rPr>
        <w:t xml:space="preserve">Kelly Ross, Maia Nguyen, </w:t>
      </w:r>
      <w:r w:rsidR="002936BE" w:rsidRPr="003935B8">
        <w:rPr>
          <w:rFonts w:ascii="Calibri" w:hAnsi="Calibri" w:cs="Calibri"/>
          <w:sz w:val="22"/>
          <w:szCs w:val="22"/>
        </w:rPr>
        <w:t>Bob Emry,</w:t>
      </w:r>
      <w:r w:rsidR="003935B8">
        <w:rPr>
          <w:rFonts w:ascii="Calibri" w:hAnsi="Calibri" w:cs="Calibri"/>
          <w:sz w:val="22"/>
          <w:szCs w:val="22"/>
        </w:rPr>
        <w:t xml:space="preserve"> </w:t>
      </w:r>
      <w:r w:rsidR="00C63857" w:rsidRPr="003935B8">
        <w:rPr>
          <w:rFonts w:ascii="Calibri" w:hAnsi="Calibri" w:cs="Calibri"/>
          <w:sz w:val="22"/>
          <w:szCs w:val="22"/>
        </w:rPr>
        <w:t>Jenny Allen</w:t>
      </w:r>
      <w:bookmarkEnd w:id="0"/>
      <w:r w:rsidR="002936BE" w:rsidRPr="003935B8">
        <w:rPr>
          <w:rFonts w:ascii="Calibri" w:hAnsi="Calibri" w:cs="Calibri"/>
          <w:sz w:val="22"/>
          <w:szCs w:val="22"/>
        </w:rPr>
        <w:t>, Andrew Billhart, Kelsey Bayliss, Pa</w:t>
      </w:r>
      <w:r w:rsidR="003935B8" w:rsidRPr="003935B8">
        <w:rPr>
          <w:rFonts w:ascii="Calibri" w:hAnsi="Calibri" w:cs="Calibri"/>
          <w:sz w:val="22"/>
          <w:szCs w:val="22"/>
        </w:rPr>
        <w:t>i</w:t>
      </w:r>
      <w:r w:rsidR="002936BE" w:rsidRPr="003935B8">
        <w:rPr>
          <w:rFonts w:ascii="Calibri" w:hAnsi="Calibri" w:cs="Calibri"/>
          <w:sz w:val="22"/>
          <w:szCs w:val="22"/>
        </w:rPr>
        <w:t>ge Chalupa.</w:t>
      </w:r>
    </w:p>
    <w:p w14:paraId="0780B274" w14:textId="58063AC3" w:rsidR="000A4049" w:rsidRPr="00A6218F" w:rsidRDefault="000A4049" w:rsidP="00A6218F">
      <w:pPr>
        <w:spacing w:after="120"/>
        <w:jc w:val="both"/>
        <w:rPr>
          <w:rFonts w:ascii="Calibri" w:hAnsi="Calibri" w:cs="Calibri"/>
          <w:sz w:val="22"/>
          <w:szCs w:val="22"/>
        </w:rPr>
      </w:pPr>
      <w:r w:rsidRPr="007751D5">
        <w:rPr>
          <w:rFonts w:ascii="Calibri" w:hAnsi="Calibri" w:cs="Calibri"/>
          <w:sz w:val="22"/>
          <w:szCs w:val="22"/>
        </w:rPr>
        <w:t>Bruns called the meeting to order at 4:</w:t>
      </w:r>
      <w:r w:rsidR="006B7F70">
        <w:rPr>
          <w:rFonts w:ascii="Calibri" w:hAnsi="Calibri" w:cs="Calibri"/>
          <w:sz w:val="22"/>
          <w:szCs w:val="22"/>
        </w:rPr>
        <w:t>0</w:t>
      </w:r>
      <w:r w:rsidR="00C251B5">
        <w:rPr>
          <w:rFonts w:ascii="Calibri" w:hAnsi="Calibri" w:cs="Calibri"/>
          <w:sz w:val="22"/>
          <w:szCs w:val="22"/>
        </w:rPr>
        <w:t>4</w:t>
      </w:r>
      <w:r w:rsidRPr="007751D5">
        <w:rPr>
          <w:rFonts w:ascii="Calibri" w:hAnsi="Calibri" w:cs="Calibri"/>
          <w:sz w:val="22"/>
          <w:szCs w:val="22"/>
        </w:rPr>
        <w:t xml:space="preserve"> p.m.  </w:t>
      </w:r>
    </w:p>
    <w:p w14:paraId="6F4AB99F"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 xml:space="preserve">REVIEW AGENDA  </w:t>
      </w:r>
    </w:p>
    <w:p w14:paraId="0F6A3DF3" w14:textId="76112507" w:rsidR="00457470" w:rsidRPr="00296FB6" w:rsidRDefault="00296FB6" w:rsidP="000A4049">
      <w:pPr>
        <w:pStyle w:val="ListParagraph"/>
        <w:numPr>
          <w:ilvl w:val="0"/>
          <w:numId w:val="14"/>
        </w:numPr>
        <w:jc w:val="both"/>
        <w:rPr>
          <w:rFonts w:cs="Calibri"/>
        </w:rPr>
      </w:pPr>
      <w:r>
        <w:rPr>
          <w:rFonts w:cs="Calibri"/>
        </w:rPr>
        <w:t>No changes</w:t>
      </w:r>
    </w:p>
    <w:p w14:paraId="37BD1935" w14:textId="77777777" w:rsidR="000A4049" w:rsidRPr="007751D5" w:rsidRDefault="000A4049" w:rsidP="00A6218F">
      <w:pPr>
        <w:jc w:val="both"/>
        <w:rPr>
          <w:rFonts w:ascii="Calibri" w:hAnsi="Calibri" w:cs="Calibri"/>
          <w:bCs/>
          <w:sz w:val="22"/>
          <w:szCs w:val="22"/>
        </w:rPr>
      </w:pPr>
      <w:r w:rsidRPr="007751D5">
        <w:rPr>
          <w:rFonts w:ascii="Calibri" w:hAnsi="Calibri" w:cs="Calibri"/>
          <w:b/>
          <w:sz w:val="22"/>
          <w:szCs w:val="22"/>
        </w:rPr>
        <w:t xml:space="preserve">MINUTES </w:t>
      </w:r>
      <w:r w:rsidRPr="007751D5">
        <w:rPr>
          <w:rFonts w:ascii="Calibri" w:hAnsi="Calibri" w:cs="Calibri"/>
          <w:bCs/>
          <w:sz w:val="22"/>
          <w:szCs w:val="22"/>
        </w:rPr>
        <w:t xml:space="preserve">(Bruns) </w:t>
      </w:r>
    </w:p>
    <w:p w14:paraId="0C54D9EA" w14:textId="59DA9989" w:rsidR="000A4049" w:rsidRPr="00A6218F" w:rsidRDefault="000A4049" w:rsidP="00A6218F">
      <w:pPr>
        <w:spacing w:after="120"/>
        <w:jc w:val="both"/>
        <w:rPr>
          <w:rFonts w:ascii="Calibri" w:hAnsi="Calibri" w:cs="Calibri"/>
          <w:bCs/>
          <w:sz w:val="22"/>
          <w:szCs w:val="22"/>
        </w:rPr>
      </w:pPr>
      <w:r w:rsidRPr="007751D5">
        <w:rPr>
          <w:rFonts w:ascii="Calibri" w:hAnsi="Calibri" w:cs="Calibri"/>
          <w:sz w:val="22"/>
          <w:szCs w:val="22"/>
        </w:rPr>
        <w:t>The</w:t>
      </w:r>
      <w:r w:rsidR="00062944">
        <w:rPr>
          <w:rFonts w:ascii="Calibri" w:hAnsi="Calibri" w:cs="Calibri"/>
          <w:sz w:val="22"/>
          <w:szCs w:val="22"/>
        </w:rPr>
        <w:t xml:space="preserve"> </w:t>
      </w:r>
      <w:r w:rsidR="006B7F70">
        <w:rPr>
          <w:rFonts w:ascii="Calibri" w:hAnsi="Calibri" w:cs="Calibri"/>
          <w:sz w:val="22"/>
          <w:szCs w:val="22"/>
        </w:rPr>
        <w:t>February 23</w:t>
      </w:r>
      <w:r w:rsidR="00062944">
        <w:rPr>
          <w:rFonts w:ascii="Calibri" w:hAnsi="Calibri" w:cs="Calibri"/>
          <w:sz w:val="22"/>
          <w:szCs w:val="22"/>
        </w:rPr>
        <w:t>, 2023</w:t>
      </w:r>
      <w:r w:rsidRPr="007751D5">
        <w:rPr>
          <w:rFonts w:ascii="Calibri" w:hAnsi="Calibri" w:cs="Calibri"/>
          <w:sz w:val="22"/>
          <w:szCs w:val="22"/>
        </w:rPr>
        <w:t xml:space="preserve"> Board meeting minutes were presented</w:t>
      </w:r>
      <w:r w:rsidR="003935B8">
        <w:rPr>
          <w:rFonts w:ascii="Calibri" w:hAnsi="Calibri" w:cs="Calibri"/>
          <w:sz w:val="22"/>
          <w:szCs w:val="22"/>
        </w:rPr>
        <w:t xml:space="preserve">. </w:t>
      </w:r>
      <w:r w:rsidR="002936BE">
        <w:rPr>
          <w:rFonts w:ascii="Calibri" w:hAnsi="Calibri" w:cs="Calibri"/>
          <w:sz w:val="22"/>
          <w:szCs w:val="22"/>
        </w:rPr>
        <w:t xml:space="preserve">Bruns asked Seeley to correct attendance errors. Minutes were </w:t>
      </w:r>
      <w:r w:rsidR="00296FB6">
        <w:rPr>
          <w:rFonts w:ascii="Calibri" w:hAnsi="Calibri" w:cs="Calibri"/>
          <w:sz w:val="22"/>
          <w:szCs w:val="22"/>
        </w:rPr>
        <w:t xml:space="preserve">approved with </w:t>
      </w:r>
      <w:r w:rsidR="002936BE">
        <w:rPr>
          <w:rFonts w:ascii="Calibri" w:hAnsi="Calibri" w:cs="Calibri"/>
          <w:sz w:val="22"/>
          <w:szCs w:val="22"/>
        </w:rPr>
        <w:t xml:space="preserve">recommended changes with </w:t>
      </w:r>
      <w:r w:rsidR="00296FB6">
        <w:rPr>
          <w:rFonts w:ascii="Calibri" w:hAnsi="Calibri" w:cs="Calibri"/>
          <w:sz w:val="22"/>
          <w:szCs w:val="22"/>
        </w:rPr>
        <w:t>a motion</w:t>
      </w:r>
      <w:r w:rsidR="00D16F92">
        <w:rPr>
          <w:rFonts w:ascii="Calibri" w:hAnsi="Calibri" w:cs="Calibri"/>
          <w:sz w:val="22"/>
          <w:szCs w:val="22"/>
        </w:rPr>
        <w:t xml:space="preserve"> made </w:t>
      </w:r>
      <w:r w:rsidRPr="007751D5">
        <w:rPr>
          <w:rFonts w:ascii="Calibri" w:hAnsi="Calibri" w:cs="Calibri"/>
          <w:sz w:val="22"/>
          <w:szCs w:val="22"/>
        </w:rPr>
        <w:t xml:space="preserve">by </w:t>
      </w:r>
      <w:r w:rsidR="002936BE">
        <w:rPr>
          <w:rFonts w:ascii="Calibri" w:hAnsi="Calibri" w:cs="Calibri"/>
          <w:sz w:val="22"/>
          <w:szCs w:val="22"/>
        </w:rPr>
        <w:t>Driscoll</w:t>
      </w:r>
      <w:r w:rsidRPr="007751D5">
        <w:rPr>
          <w:rFonts w:ascii="Calibri" w:hAnsi="Calibri" w:cs="Calibri"/>
          <w:sz w:val="22"/>
          <w:szCs w:val="22"/>
        </w:rPr>
        <w:t xml:space="preserve">, seconded by </w:t>
      </w:r>
      <w:r w:rsidR="002936BE">
        <w:rPr>
          <w:rFonts w:ascii="Calibri" w:hAnsi="Calibri" w:cs="Calibri"/>
          <w:sz w:val="22"/>
          <w:szCs w:val="22"/>
        </w:rPr>
        <w:t>Basten</w:t>
      </w:r>
      <w:r w:rsidRPr="007751D5">
        <w:rPr>
          <w:rFonts w:ascii="Calibri" w:hAnsi="Calibri" w:cs="Calibri"/>
          <w:sz w:val="22"/>
          <w:szCs w:val="22"/>
        </w:rPr>
        <w:t xml:space="preserve">. Motion approved </w:t>
      </w:r>
      <w:r w:rsidR="002936BE">
        <w:rPr>
          <w:rFonts w:ascii="Calibri" w:hAnsi="Calibri" w:cs="Calibri"/>
          <w:sz w:val="22"/>
          <w:szCs w:val="22"/>
        </w:rPr>
        <w:t>4</w:t>
      </w:r>
      <w:r w:rsidRPr="007751D5">
        <w:rPr>
          <w:rFonts w:ascii="Calibri" w:hAnsi="Calibri" w:cs="Calibri"/>
          <w:sz w:val="22"/>
          <w:szCs w:val="22"/>
        </w:rPr>
        <w:t>-0.</w:t>
      </w:r>
      <w:r w:rsidRPr="007751D5">
        <w:rPr>
          <w:rFonts w:ascii="Calibri" w:hAnsi="Calibri" w:cs="Calibri"/>
          <w:sz w:val="24"/>
          <w:szCs w:val="24"/>
        </w:rPr>
        <w:t xml:space="preserve">   </w:t>
      </w:r>
    </w:p>
    <w:p w14:paraId="2E3894FD" w14:textId="77777777"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BOARD EDUCATION</w:t>
      </w:r>
    </w:p>
    <w:p w14:paraId="7682907D" w14:textId="5F958953" w:rsidR="006818B0" w:rsidRDefault="00724C22" w:rsidP="006769C0">
      <w:pPr>
        <w:pStyle w:val="ListParagraph"/>
        <w:numPr>
          <w:ilvl w:val="0"/>
          <w:numId w:val="14"/>
        </w:numPr>
        <w:spacing w:line="240" w:lineRule="auto"/>
        <w:jc w:val="both"/>
        <w:rPr>
          <w:rFonts w:cs="Calibri"/>
        </w:rPr>
      </w:pPr>
      <w:r>
        <w:rPr>
          <w:rFonts w:cs="Calibri"/>
        </w:rPr>
        <w:t>R</w:t>
      </w:r>
      <w:r w:rsidR="00296FB6">
        <w:rPr>
          <w:rFonts w:cs="Calibri"/>
        </w:rPr>
        <w:t xml:space="preserve">HC Program Evaluation for </w:t>
      </w:r>
      <w:r w:rsidR="006B7F70">
        <w:rPr>
          <w:rFonts w:cs="Calibri"/>
        </w:rPr>
        <w:t>McCreedy Medical</w:t>
      </w:r>
      <w:r w:rsidR="00296FB6">
        <w:rPr>
          <w:rFonts w:cs="Calibri"/>
        </w:rPr>
        <w:t xml:space="preserve"> </w:t>
      </w:r>
      <w:r w:rsidR="00C30D6B">
        <w:rPr>
          <w:rFonts w:cs="Calibri"/>
        </w:rPr>
        <w:t>C</w:t>
      </w:r>
      <w:r w:rsidR="00296FB6">
        <w:rPr>
          <w:rFonts w:cs="Calibri"/>
        </w:rPr>
        <w:t>linic (Dechant)</w:t>
      </w:r>
    </w:p>
    <w:p w14:paraId="45D52EE4" w14:textId="3A0CCBC9" w:rsidR="005C198B" w:rsidRDefault="00724C22" w:rsidP="006769C0">
      <w:pPr>
        <w:pStyle w:val="ListParagraph"/>
        <w:numPr>
          <w:ilvl w:val="1"/>
          <w:numId w:val="14"/>
        </w:numPr>
        <w:spacing w:before="120" w:after="120" w:line="240" w:lineRule="auto"/>
        <w:jc w:val="both"/>
        <w:rPr>
          <w:rFonts w:cs="Calibri"/>
        </w:rPr>
      </w:pPr>
      <w:r w:rsidRPr="00724C22">
        <w:rPr>
          <w:rFonts w:cs="Calibri"/>
        </w:rPr>
        <w:t>Dechant shared the highlights of the RHC Program Evaluation including program overview, policy updates, medical records and HIIPA, services and procedures, clinic data</w:t>
      </w:r>
      <w:r w:rsidR="00754935">
        <w:rPr>
          <w:rFonts w:cs="Calibri"/>
        </w:rPr>
        <w:t>, and</w:t>
      </w:r>
      <w:r w:rsidR="00C63857">
        <w:rPr>
          <w:rFonts w:cs="Calibri"/>
        </w:rPr>
        <w:t xml:space="preserve"> summary &amp; recommendations (policy updates)</w:t>
      </w:r>
      <w:r w:rsidRPr="00724C22">
        <w:rPr>
          <w:rFonts w:cs="Calibri"/>
        </w:rPr>
        <w:t>.</w:t>
      </w:r>
      <w:r w:rsidR="00C251B5">
        <w:rPr>
          <w:rFonts w:cs="Calibri"/>
        </w:rPr>
        <w:t xml:space="preserve"> </w:t>
      </w:r>
    </w:p>
    <w:p w14:paraId="33269823" w14:textId="59D6DD36" w:rsidR="00724C22" w:rsidRDefault="00C63857" w:rsidP="00754935">
      <w:pPr>
        <w:pStyle w:val="NoSpacing"/>
        <w:spacing w:before="120" w:after="120"/>
        <w:contextualSpacing/>
        <w:jc w:val="center"/>
        <w:rPr>
          <w:rFonts w:cs="Calibri"/>
          <w:i/>
          <w:iCs/>
        </w:rPr>
      </w:pPr>
      <w:r>
        <w:rPr>
          <w:rFonts w:cs="Calibri"/>
          <w:i/>
          <w:iCs/>
        </w:rPr>
        <w:t>Mitchell</w:t>
      </w:r>
      <w:r w:rsidR="00724C22" w:rsidRPr="00724C22">
        <w:rPr>
          <w:rFonts w:cs="Calibri"/>
          <w:i/>
          <w:iCs/>
        </w:rPr>
        <w:t xml:space="preserve"> moved to approve </w:t>
      </w:r>
      <w:r w:rsidR="00724C22">
        <w:rPr>
          <w:rFonts w:cs="Calibri"/>
          <w:i/>
          <w:iCs/>
        </w:rPr>
        <w:t xml:space="preserve">the RHC Program Evaluation for </w:t>
      </w:r>
      <w:r w:rsidR="006E7A83">
        <w:rPr>
          <w:rFonts w:cs="Calibri"/>
          <w:i/>
          <w:iCs/>
        </w:rPr>
        <w:t>McCreedy Medical</w:t>
      </w:r>
      <w:r w:rsidR="00C30D6B">
        <w:rPr>
          <w:rFonts w:cs="Calibri"/>
          <w:i/>
          <w:iCs/>
        </w:rPr>
        <w:t xml:space="preserve"> </w:t>
      </w:r>
      <w:r w:rsidR="00724C22">
        <w:rPr>
          <w:rFonts w:cs="Calibri"/>
          <w:i/>
          <w:iCs/>
        </w:rPr>
        <w:t xml:space="preserve">Clinic </w:t>
      </w:r>
    </w:p>
    <w:p w14:paraId="349978B6" w14:textId="7B7AC5C5" w:rsidR="00724C22" w:rsidRPr="00754935" w:rsidRDefault="00724C22" w:rsidP="00754935">
      <w:pPr>
        <w:pStyle w:val="NoSpacing"/>
        <w:spacing w:before="120" w:after="120"/>
        <w:contextualSpacing/>
        <w:jc w:val="center"/>
        <w:rPr>
          <w:rFonts w:cs="Calibri"/>
          <w:i/>
          <w:iCs/>
        </w:rPr>
      </w:pPr>
      <w:r w:rsidRPr="00724C22">
        <w:rPr>
          <w:rFonts w:cs="Calibri"/>
          <w:i/>
          <w:iCs/>
        </w:rPr>
        <w:t xml:space="preserve">as presented, seconded by </w:t>
      </w:r>
      <w:r w:rsidR="00C63857">
        <w:rPr>
          <w:rFonts w:cs="Calibri"/>
          <w:i/>
          <w:iCs/>
        </w:rPr>
        <w:t>Basten</w:t>
      </w:r>
      <w:r w:rsidRPr="00724C22">
        <w:rPr>
          <w:rFonts w:cs="Calibri"/>
          <w:i/>
          <w:iCs/>
        </w:rPr>
        <w:t xml:space="preserve">. Motion approved </w:t>
      </w:r>
      <w:r w:rsidR="00C251B5">
        <w:rPr>
          <w:rFonts w:cs="Calibri"/>
          <w:i/>
          <w:iCs/>
        </w:rPr>
        <w:t>4</w:t>
      </w:r>
      <w:r w:rsidRPr="00724C22">
        <w:rPr>
          <w:rFonts w:cs="Calibri"/>
          <w:i/>
          <w:iCs/>
        </w:rPr>
        <w:t>-0.</w:t>
      </w:r>
    </w:p>
    <w:p w14:paraId="418AA169" w14:textId="17F2C0C7" w:rsidR="00C251B5" w:rsidRDefault="00062944" w:rsidP="00C251B5">
      <w:pPr>
        <w:numPr>
          <w:ilvl w:val="0"/>
          <w:numId w:val="2"/>
        </w:numPr>
        <w:jc w:val="both"/>
        <w:rPr>
          <w:rFonts w:ascii="Calibri" w:hAnsi="Calibri" w:cs="Calibri"/>
          <w:sz w:val="22"/>
          <w:szCs w:val="22"/>
        </w:rPr>
      </w:pPr>
      <w:r>
        <w:rPr>
          <w:rFonts w:ascii="Calibri" w:hAnsi="Calibri" w:cs="Calibri"/>
          <w:sz w:val="22"/>
          <w:szCs w:val="22"/>
        </w:rPr>
        <w:t>Provider Discussion</w:t>
      </w:r>
      <w:r w:rsidR="000A4049" w:rsidRPr="007751D5">
        <w:rPr>
          <w:rFonts w:ascii="Calibri" w:hAnsi="Calibri" w:cs="Calibri"/>
          <w:sz w:val="22"/>
          <w:szCs w:val="22"/>
        </w:rPr>
        <w:t xml:space="preserve"> (</w:t>
      </w:r>
      <w:r w:rsidR="006E7A83">
        <w:rPr>
          <w:rFonts w:ascii="Calibri" w:hAnsi="Calibri" w:cs="Calibri"/>
          <w:sz w:val="22"/>
          <w:szCs w:val="22"/>
        </w:rPr>
        <w:t>Basten</w:t>
      </w:r>
      <w:r w:rsidR="000A4049" w:rsidRPr="007751D5">
        <w:rPr>
          <w:rFonts w:ascii="Calibri" w:hAnsi="Calibri" w:cs="Calibri"/>
          <w:sz w:val="22"/>
          <w:szCs w:val="22"/>
        </w:rPr>
        <w:t>)</w:t>
      </w:r>
    </w:p>
    <w:p w14:paraId="02124629" w14:textId="7BD23B81" w:rsidR="00A6218F" w:rsidRPr="00A6218F" w:rsidRDefault="00C64381" w:rsidP="00A6218F">
      <w:pPr>
        <w:numPr>
          <w:ilvl w:val="1"/>
          <w:numId w:val="2"/>
        </w:numPr>
        <w:spacing w:after="120"/>
        <w:jc w:val="both"/>
        <w:rPr>
          <w:rFonts w:ascii="Calibri" w:hAnsi="Calibri" w:cs="Calibri"/>
          <w:sz w:val="22"/>
          <w:szCs w:val="22"/>
        </w:rPr>
      </w:pPr>
      <w:r>
        <w:rPr>
          <w:rFonts w:ascii="Calibri" w:hAnsi="Calibri" w:cs="Calibri"/>
          <w:sz w:val="22"/>
          <w:szCs w:val="22"/>
        </w:rPr>
        <w:t xml:space="preserve">Basten shared that she met with Curtis Frier, MD and Stephanie Sparks, ARNP for the provider discussion this month. They spoke praises of administration and their ability to vision cast and think ahead. </w:t>
      </w:r>
      <w:r w:rsidR="00C251B5">
        <w:rPr>
          <w:rFonts w:ascii="Calibri" w:hAnsi="Calibri" w:cs="Calibri"/>
          <w:sz w:val="22"/>
          <w:szCs w:val="22"/>
        </w:rPr>
        <w:t xml:space="preserve">Sparks enjoys being over in Neurology Clinic. </w:t>
      </w:r>
      <w:r w:rsidR="00D84E92">
        <w:rPr>
          <w:rFonts w:ascii="Calibri" w:hAnsi="Calibri" w:cs="Calibri"/>
          <w:sz w:val="22"/>
          <w:szCs w:val="22"/>
        </w:rPr>
        <w:t>Both shared that the p</w:t>
      </w:r>
      <w:r>
        <w:rPr>
          <w:rFonts w:ascii="Calibri" w:hAnsi="Calibri" w:cs="Calibri"/>
          <w:sz w:val="22"/>
          <w:szCs w:val="22"/>
        </w:rPr>
        <w:t>rimary care providers</w:t>
      </w:r>
      <w:r w:rsidR="00C251B5">
        <w:rPr>
          <w:rFonts w:ascii="Calibri" w:hAnsi="Calibri" w:cs="Calibri"/>
          <w:sz w:val="22"/>
          <w:szCs w:val="22"/>
        </w:rPr>
        <w:t xml:space="preserve"> have been working really hard with patient load, </w:t>
      </w:r>
      <w:r>
        <w:rPr>
          <w:rFonts w:ascii="Calibri" w:hAnsi="Calibri" w:cs="Calibri"/>
          <w:sz w:val="22"/>
          <w:szCs w:val="22"/>
        </w:rPr>
        <w:t xml:space="preserve">and </w:t>
      </w:r>
      <w:r w:rsidR="00C251B5">
        <w:rPr>
          <w:rFonts w:ascii="Calibri" w:hAnsi="Calibri" w:cs="Calibri"/>
          <w:sz w:val="22"/>
          <w:szCs w:val="22"/>
        </w:rPr>
        <w:t>working after hours</w:t>
      </w:r>
      <w:r w:rsidR="00D84E92">
        <w:rPr>
          <w:rFonts w:ascii="Calibri" w:hAnsi="Calibri" w:cs="Calibri"/>
          <w:sz w:val="22"/>
          <w:szCs w:val="22"/>
        </w:rPr>
        <w:t xml:space="preserve"> to keep up with all responsibilities. </w:t>
      </w:r>
      <w:r w:rsidR="00C251B5">
        <w:rPr>
          <w:rFonts w:ascii="Calibri" w:hAnsi="Calibri" w:cs="Calibri"/>
          <w:sz w:val="22"/>
          <w:szCs w:val="22"/>
        </w:rPr>
        <w:t xml:space="preserve"> </w:t>
      </w:r>
    </w:p>
    <w:p w14:paraId="674B2A44" w14:textId="623197C9" w:rsidR="000A4049" w:rsidRPr="00D84E92" w:rsidRDefault="000A4049" w:rsidP="00D84E92">
      <w:pPr>
        <w:jc w:val="both"/>
        <w:rPr>
          <w:rFonts w:ascii="Calibri" w:hAnsi="Calibri" w:cs="Calibri"/>
          <w:sz w:val="22"/>
          <w:szCs w:val="22"/>
        </w:rPr>
      </w:pPr>
      <w:r w:rsidRPr="00D84E92">
        <w:rPr>
          <w:rFonts w:ascii="Calibri" w:hAnsi="Calibri" w:cs="Calibri"/>
          <w:b/>
          <w:bCs/>
          <w:sz w:val="22"/>
          <w:szCs w:val="22"/>
        </w:rPr>
        <w:t>FINANCE</w:t>
      </w:r>
    </w:p>
    <w:p w14:paraId="27944C0F" w14:textId="659ED235" w:rsidR="00664242" w:rsidRPr="00664242" w:rsidRDefault="000A4049" w:rsidP="00664242">
      <w:pPr>
        <w:numPr>
          <w:ilvl w:val="0"/>
          <w:numId w:val="3"/>
        </w:numPr>
        <w:jc w:val="both"/>
        <w:rPr>
          <w:rFonts w:ascii="Calibri" w:hAnsi="Calibri" w:cs="Calibri"/>
          <w:sz w:val="22"/>
          <w:szCs w:val="22"/>
        </w:rPr>
      </w:pPr>
      <w:r w:rsidRPr="007751D5">
        <w:rPr>
          <w:rFonts w:ascii="Calibri" w:hAnsi="Calibri" w:cs="Calibri"/>
          <w:sz w:val="22"/>
          <w:szCs w:val="22"/>
        </w:rPr>
        <w:t>Finance Committee Report (</w:t>
      </w:r>
      <w:r w:rsidR="00995DB0">
        <w:rPr>
          <w:rFonts w:ascii="Calibri" w:hAnsi="Calibri" w:cs="Calibri"/>
          <w:sz w:val="22"/>
          <w:szCs w:val="22"/>
        </w:rPr>
        <w:t>Driscoll</w:t>
      </w:r>
      <w:r w:rsidRPr="007751D5">
        <w:rPr>
          <w:rFonts w:ascii="Calibri" w:hAnsi="Calibri" w:cs="Calibri"/>
          <w:sz w:val="22"/>
          <w:szCs w:val="22"/>
        </w:rPr>
        <w:t>)</w:t>
      </w:r>
    </w:p>
    <w:p w14:paraId="0BBC8EDE" w14:textId="6F97DF5A" w:rsidR="00995DB0" w:rsidRDefault="00995DB0" w:rsidP="0068455B">
      <w:pPr>
        <w:widowControl w:val="0"/>
        <w:numPr>
          <w:ilvl w:val="1"/>
          <w:numId w:val="3"/>
        </w:numPr>
        <w:tabs>
          <w:tab w:val="left" w:pos="-912"/>
          <w:tab w:val="left" w:pos="-720"/>
          <w:tab w:val="left" w:pos="270"/>
          <w:tab w:val="left" w:pos="360"/>
          <w:tab w:val="left" w:pos="720"/>
        </w:tabs>
        <w:jc w:val="both"/>
        <w:rPr>
          <w:rFonts w:ascii="Calibri" w:hAnsi="Calibri" w:cs="Calibri"/>
          <w:sz w:val="22"/>
          <w:szCs w:val="22"/>
        </w:rPr>
      </w:pPr>
      <w:r>
        <w:rPr>
          <w:rFonts w:ascii="Calibri" w:hAnsi="Calibri" w:cs="Calibri"/>
          <w:sz w:val="22"/>
          <w:szCs w:val="22"/>
        </w:rPr>
        <w:t xml:space="preserve">Cleverley shared the Statistical Summary of </w:t>
      </w:r>
      <w:r w:rsidR="00C251B5">
        <w:rPr>
          <w:rFonts w:ascii="Calibri" w:hAnsi="Calibri" w:cs="Calibri"/>
          <w:sz w:val="22"/>
          <w:szCs w:val="22"/>
        </w:rPr>
        <w:t>February</w:t>
      </w:r>
      <w:r w:rsidR="00920C67">
        <w:rPr>
          <w:rFonts w:ascii="Calibri" w:hAnsi="Calibri" w:cs="Calibri"/>
          <w:sz w:val="22"/>
          <w:szCs w:val="22"/>
        </w:rPr>
        <w:t xml:space="preserve"> 2023</w:t>
      </w:r>
      <w:r>
        <w:rPr>
          <w:rFonts w:ascii="Calibri" w:hAnsi="Calibri" w:cs="Calibri"/>
          <w:sz w:val="22"/>
          <w:szCs w:val="22"/>
        </w:rPr>
        <w:t xml:space="preserve"> financials:</w:t>
      </w:r>
      <w:r w:rsidR="00920C67">
        <w:rPr>
          <w:rFonts w:ascii="Calibri" w:hAnsi="Calibri" w:cs="Calibri"/>
          <w:sz w:val="22"/>
          <w:szCs w:val="22"/>
        </w:rPr>
        <w:t xml:space="preserve"> </w:t>
      </w:r>
    </w:p>
    <w:p w14:paraId="126B11B5" w14:textId="30607E2D" w:rsidR="003111D8" w:rsidRDefault="003111D8" w:rsidP="007D32C4">
      <w:pPr>
        <w:widowControl w:val="0"/>
        <w:numPr>
          <w:ilvl w:val="2"/>
          <w:numId w:val="3"/>
        </w:numPr>
        <w:tabs>
          <w:tab w:val="left" w:pos="-912"/>
          <w:tab w:val="left" w:pos="-720"/>
          <w:tab w:val="left" w:pos="270"/>
          <w:tab w:val="left" w:pos="360"/>
          <w:tab w:val="left" w:pos="720"/>
        </w:tabs>
        <w:snapToGrid w:val="0"/>
        <w:jc w:val="both"/>
        <w:rPr>
          <w:rFonts w:ascii="Calibri" w:hAnsi="Calibri" w:cs="Calibri"/>
          <w:sz w:val="22"/>
          <w:szCs w:val="22"/>
        </w:rPr>
      </w:pPr>
      <w:r>
        <w:rPr>
          <w:rFonts w:ascii="Calibri" w:hAnsi="Calibri" w:cs="Calibri"/>
          <w:sz w:val="22"/>
          <w:szCs w:val="22"/>
        </w:rPr>
        <w:t>Revenue was up at $</w:t>
      </w:r>
      <w:r w:rsidR="00D84E92">
        <w:rPr>
          <w:rFonts w:ascii="Calibri" w:hAnsi="Calibri" w:cs="Calibri"/>
          <w:sz w:val="22"/>
          <w:szCs w:val="22"/>
        </w:rPr>
        <w:t>4</w:t>
      </w:r>
      <w:r>
        <w:rPr>
          <w:rFonts w:ascii="Calibri" w:hAnsi="Calibri" w:cs="Calibri"/>
          <w:sz w:val="22"/>
          <w:szCs w:val="22"/>
        </w:rPr>
        <w:t>M</w:t>
      </w:r>
    </w:p>
    <w:p w14:paraId="457087E6" w14:textId="0ACCF310" w:rsidR="000334D5" w:rsidRDefault="00920C67" w:rsidP="000334D5">
      <w:pPr>
        <w:widowControl w:val="0"/>
        <w:numPr>
          <w:ilvl w:val="2"/>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Loss</w:t>
      </w:r>
      <w:r w:rsidR="000334D5">
        <w:rPr>
          <w:rFonts w:ascii="Calibri" w:hAnsi="Calibri" w:cs="Calibri"/>
          <w:sz w:val="22"/>
          <w:szCs w:val="22"/>
        </w:rPr>
        <w:t xml:space="preserve"> from Operations: ($</w:t>
      </w:r>
      <w:r w:rsidR="00D84E92">
        <w:rPr>
          <w:rFonts w:ascii="Calibri" w:hAnsi="Calibri" w:cs="Calibri"/>
          <w:sz w:val="22"/>
          <w:szCs w:val="22"/>
        </w:rPr>
        <w:t>26,785</w:t>
      </w:r>
      <w:r w:rsidR="000334D5">
        <w:rPr>
          <w:rFonts w:ascii="Calibri" w:hAnsi="Calibri" w:cs="Calibri"/>
          <w:sz w:val="22"/>
          <w:szCs w:val="22"/>
        </w:rPr>
        <w:t>)</w:t>
      </w:r>
    </w:p>
    <w:p w14:paraId="449BC88E" w14:textId="0864D837" w:rsidR="00D84E92" w:rsidRPr="00C61C0D"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sidRPr="008B731A">
        <w:rPr>
          <w:rFonts w:ascii="Calibri" w:hAnsi="Calibri" w:cs="Calibri"/>
          <w:sz w:val="22"/>
          <w:szCs w:val="22"/>
        </w:rPr>
        <w:t>Net</w:t>
      </w:r>
      <w:r>
        <w:rPr>
          <w:rFonts w:ascii="Calibri" w:hAnsi="Calibri" w:cs="Calibri"/>
          <w:sz w:val="22"/>
          <w:szCs w:val="22"/>
        </w:rPr>
        <w:t xml:space="preserve"> Loss</w:t>
      </w:r>
      <w:r w:rsidRPr="008B731A">
        <w:rPr>
          <w:rFonts w:ascii="Calibri" w:hAnsi="Calibri" w:cs="Calibri"/>
          <w:sz w:val="22"/>
          <w:szCs w:val="22"/>
        </w:rPr>
        <w:t xml:space="preserve">: </w:t>
      </w:r>
      <w:r>
        <w:rPr>
          <w:rFonts w:ascii="Calibri" w:hAnsi="Calibri" w:cs="Calibri"/>
          <w:sz w:val="22"/>
          <w:szCs w:val="22"/>
        </w:rPr>
        <w:t>($39,930)</w:t>
      </w:r>
      <w:r w:rsidRPr="00702727">
        <w:rPr>
          <w:rFonts w:ascii="Calibri" w:hAnsi="Calibri" w:cs="Calibri"/>
          <w:sz w:val="22"/>
          <w:szCs w:val="22"/>
        </w:rPr>
        <w:t xml:space="preserve"> </w:t>
      </w:r>
    </w:p>
    <w:p w14:paraId="2769C921" w14:textId="49979D41" w:rsidR="00D84E92"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sidRPr="00C61C0D">
        <w:rPr>
          <w:rFonts w:ascii="Calibri" w:hAnsi="Calibri" w:cs="Calibri"/>
          <w:sz w:val="22"/>
          <w:szCs w:val="22"/>
        </w:rPr>
        <w:t>EBIDA</w:t>
      </w:r>
      <w:r>
        <w:rPr>
          <w:rFonts w:ascii="Calibri" w:hAnsi="Calibri" w:cs="Calibri"/>
          <w:sz w:val="22"/>
          <w:szCs w:val="22"/>
        </w:rPr>
        <w:t>: $156k</w:t>
      </w:r>
    </w:p>
    <w:p w14:paraId="556345E4" w14:textId="77777777" w:rsidR="00D84E92"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Key Indicators:</w:t>
      </w:r>
    </w:p>
    <w:p w14:paraId="3B87C9DB" w14:textId="22348F1E" w:rsidR="00D84E92" w:rsidRPr="00D84E92" w:rsidRDefault="00D84E92" w:rsidP="00D84E92">
      <w:pPr>
        <w:widowControl w:val="0"/>
        <w:numPr>
          <w:ilvl w:val="3"/>
          <w:numId w:val="3"/>
        </w:numPr>
        <w:tabs>
          <w:tab w:val="left" w:pos="-912"/>
          <w:tab w:val="left" w:pos="-720"/>
          <w:tab w:val="left" w:pos="360"/>
          <w:tab w:val="left" w:pos="720"/>
        </w:tabs>
        <w:jc w:val="both"/>
        <w:rPr>
          <w:rFonts w:ascii="Calibri" w:hAnsi="Calibri" w:cs="Calibri"/>
          <w:sz w:val="22"/>
          <w:szCs w:val="22"/>
        </w:rPr>
      </w:pPr>
      <w:r w:rsidRPr="00D84E92">
        <w:rPr>
          <w:rFonts w:ascii="Calibri" w:hAnsi="Calibri" w:cs="Calibri"/>
          <w:sz w:val="22"/>
          <w:szCs w:val="22"/>
        </w:rPr>
        <w:t xml:space="preserve">Days Cash on Hand—Target: 195, Month: 182, FYTD: 171 </w:t>
      </w:r>
    </w:p>
    <w:p w14:paraId="6357B378" w14:textId="77777777" w:rsidR="00D84E92" w:rsidRPr="00D84E92" w:rsidRDefault="00D84E92" w:rsidP="00D84E92">
      <w:pPr>
        <w:widowControl w:val="0"/>
        <w:numPr>
          <w:ilvl w:val="3"/>
          <w:numId w:val="3"/>
        </w:numPr>
        <w:tabs>
          <w:tab w:val="left" w:pos="-912"/>
          <w:tab w:val="left" w:pos="-720"/>
          <w:tab w:val="left" w:pos="360"/>
          <w:tab w:val="left" w:pos="720"/>
        </w:tabs>
        <w:jc w:val="both"/>
        <w:rPr>
          <w:rFonts w:ascii="Calibri" w:hAnsi="Calibri" w:cs="Calibri"/>
          <w:sz w:val="22"/>
          <w:szCs w:val="22"/>
        </w:rPr>
      </w:pPr>
      <w:r w:rsidRPr="00D84E92">
        <w:rPr>
          <w:rFonts w:ascii="Calibri" w:hAnsi="Calibri" w:cs="Calibri"/>
          <w:sz w:val="22"/>
          <w:szCs w:val="22"/>
        </w:rPr>
        <w:t>Operating Margin—Target: 0%, Month: (0.7%), FYTD: (2.9%)</w:t>
      </w:r>
    </w:p>
    <w:p w14:paraId="368CE56D" w14:textId="77777777" w:rsidR="00D84E92" w:rsidRPr="00D84E92" w:rsidRDefault="00D84E92" w:rsidP="00D84E92">
      <w:pPr>
        <w:widowControl w:val="0"/>
        <w:numPr>
          <w:ilvl w:val="3"/>
          <w:numId w:val="3"/>
        </w:numPr>
        <w:tabs>
          <w:tab w:val="left" w:pos="-912"/>
          <w:tab w:val="left" w:pos="-720"/>
          <w:tab w:val="left" w:pos="360"/>
          <w:tab w:val="left" w:pos="720"/>
        </w:tabs>
        <w:jc w:val="both"/>
        <w:rPr>
          <w:rFonts w:ascii="Calibri" w:hAnsi="Calibri" w:cs="Calibri"/>
          <w:sz w:val="22"/>
          <w:szCs w:val="22"/>
        </w:rPr>
      </w:pPr>
      <w:r w:rsidRPr="00D84E92">
        <w:rPr>
          <w:rFonts w:ascii="Calibri" w:hAnsi="Calibri" w:cs="Calibri"/>
          <w:sz w:val="22"/>
          <w:szCs w:val="22"/>
        </w:rPr>
        <w:lastRenderedPageBreak/>
        <w:t>Total Margin—Target: 4.0%, Month: (1.0%), FYTD: 2.2%</w:t>
      </w:r>
    </w:p>
    <w:p w14:paraId="564A507A" w14:textId="77777777" w:rsidR="00D84E92" w:rsidRPr="00D84E92" w:rsidRDefault="00D84E92" w:rsidP="00D84E92">
      <w:pPr>
        <w:widowControl w:val="0"/>
        <w:numPr>
          <w:ilvl w:val="3"/>
          <w:numId w:val="3"/>
        </w:numPr>
        <w:tabs>
          <w:tab w:val="left" w:pos="-912"/>
          <w:tab w:val="left" w:pos="-720"/>
          <w:tab w:val="left" w:pos="360"/>
          <w:tab w:val="left" w:pos="720"/>
        </w:tabs>
        <w:jc w:val="both"/>
        <w:rPr>
          <w:rFonts w:ascii="Calibri" w:hAnsi="Calibri" w:cs="Calibri"/>
          <w:sz w:val="22"/>
          <w:szCs w:val="22"/>
        </w:rPr>
      </w:pPr>
      <w:r w:rsidRPr="00D84E92">
        <w:rPr>
          <w:rFonts w:ascii="Calibri" w:hAnsi="Calibri" w:cs="Calibri"/>
          <w:sz w:val="22"/>
          <w:szCs w:val="22"/>
        </w:rPr>
        <w:t>EBIDA Margin—Target: 10%, Month: 3.9%, FTYD: 6.5%</w:t>
      </w:r>
    </w:p>
    <w:p w14:paraId="587892E4" w14:textId="24ED71A8" w:rsidR="00D84E92" w:rsidRPr="00D84E92" w:rsidRDefault="00D84E92" w:rsidP="00D84E92">
      <w:pPr>
        <w:widowControl w:val="0"/>
        <w:numPr>
          <w:ilvl w:val="3"/>
          <w:numId w:val="3"/>
        </w:numPr>
        <w:tabs>
          <w:tab w:val="left" w:pos="-912"/>
          <w:tab w:val="left" w:pos="-720"/>
          <w:tab w:val="left" w:pos="360"/>
          <w:tab w:val="left" w:pos="720"/>
        </w:tabs>
        <w:jc w:val="both"/>
        <w:rPr>
          <w:rFonts w:ascii="Calibri" w:hAnsi="Calibri" w:cs="Calibri"/>
          <w:sz w:val="22"/>
          <w:szCs w:val="22"/>
        </w:rPr>
      </w:pPr>
      <w:r w:rsidRPr="00D84E92">
        <w:rPr>
          <w:rFonts w:ascii="Calibri" w:hAnsi="Calibri" w:cs="Calibri"/>
          <w:sz w:val="22"/>
          <w:szCs w:val="22"/>
        </w:rPr>
        <w:t>Gross AR Days—Target: 40, Month: 55, FTYD: 51</w:t>
      </w:r>
    </w:p>
    <w:p w14:paraId="0AC3BDC8" w14:textId="434B6C76" w:rsidR="00D84E92" w:rsidRPr="00D84E92" w:rsidRDefault="00D84E92" w:rsidP="00D84E92">
      <w:pPr>
        <w:pStyle w:val="NoSpacing"/>
        <w:numPr>
          <w:ilvl w:val="2"/>
          <w:numId w:val="6"/>
        </w:numPr>
        <w:rPr>
          <w:rFonts w:cs="Calibri"/>
        </w:rPr>
      </w:pPr>
      <w:r w:rsidRPr="009D6E46">
        <w:rPr>
          <w:rFonts w:cs="Calibri"/>
        </w:rPr>
        <w:t>Total Op Revenue: $</w:t>
      </w:r>
      <w:r>
        <w:rPr>
          <w:rFonts w:cs="Calibri"/>
        </w:rPr>
        <w:t>33</w:t>
      </w:r>
      <w:r w:rsidRPr="009D6E46">
        <w:rPr>
          <w:rFonts w:cs="Calibri"/>
        </w:rPr>
        <w:t xml:space="preserve">M—1% </w:t>
      </w:r>
      <w:r>
        <w:rPr>
          <w:rFonts w:cs="Calibri"/>
        </w:rPr>
        <w:t>better than</w:t>
      </w:r>
      <w:r w:rsidRPr="009D6E46">
        <w:rPr>
          <w:rFonts w:cs="Calibri"/>
        </w:rPr>
        <w:t xml:space="preserve"> budget, </w:t>
      </w:r>
      <w:r>
        <w:rPr>
          <w:rFonts w:cs="Calibri"/>
        </w:rPr>
        <w:t>3</w:t>
      </w:r>
      <w:r w:rsidRPr="009D6E46">
        <w:rPr>
          <w:rFonts w:cs="Calibri"/>
        </w:rPr>
        <w:t xml:space="preserve">% better YOY </w:t>
      </w:r>
    </w:p>
    <w:p w14:paraId="4DB21BB2" w14:textId="3BC835C6" w:rsidR="00D84E92" w:rsidRPr="00C61C0D" w:rsidRDefault="002655C9" w:rsidP="00D84E92">
      <w:pPr>
        <w:pStyle w:val="NoSpacing"/>
        <w:numPr>
          <w:ilvl w:val="2"/>
          <w:numId w:val="6"/>
        </w:numPr>
        <w:rPr>
          <w:rFonts w:cs="Calibri"/>
        </w:rPr>
      </w:pPr>
      <w:r w:rsidRPr="00D84E92">
        <w:rPr>
          <w:rFonts w:cs="Calibri"/>
        </w:rPr>
        <w:t xml:space="preserve">FYTD: </w:t>
      </w:r>
      <w:r w:rsidR="00D84E92">
        <w:rPr>
          <w:rFonts w:cs="Calibri"/>
        </w:rPr>
        <w:t>O</w:t>
      </w:r>
      <w:r w:rsidR="00D84E92" w:rsidRPr="00C61C0D">
        <w:rPr>
          <w:rFonts w:cs="Calibri"/>
        </w:rPr>
        <w:t>perations YTD</w:t>
      </w:r>
      <w:r w:rsidR="00D84E92">
        <w:rPr>
          <w:rFonts w:cs="Calibri"/>
        </w:rPr>
        <w:t>: (</w:t>
      </w:r>
      <w:r w:rsidR="00D84E92" w:rsidRPr="00C61C0D">
        <w:rPr>
          <w:rFonts w:cs="Calibri"/>
        </w:rPr>
        <w:t>$</w:t>
      </w:r>
      <w:r w:rsidR="00D84E92">
        <w:rPr>
          <w:rFonts w:cs="Calibri"/>
        </w:rPr>
        <w:t>949k)</w:t>
      </w:r>
    </w:p>
    <w:p w14:paraId="2F61F167" w14:textId="77777777" w:rsidR="00D84E92" w:rsidRPr="0090233B" w:rsidRDefault="00D84E92" w:rsidP="00D84E92">
      <w:pPr>
        <w:pStyle w:val="NoSpacing"/>
        <w:numPr>
          <w:ilvl w:val="2"/>
          <w:numId w:val="6"/>
        </w:numPr>
        <w:rPr>
          <w:rFonts w:cs="Calibri"/>
          <w:color w:val="FF0000"/>
        </w:rPr>
      </w:pPr>
      <w:bookmarkStart w:id="1" w:name="_Hlk118374593"/>
      <w:r>
        <w:rPr>
          <w:rFonts w:cs="Calibri"/>
        </w:rPr>
        <w:t xml:space="preserve">Net Income </w:t>
      </w:r>
      <w:r w:rsidRPr="001C5C82">
        <w:rPr>
          <w:rFonts w:cs="Calibri"/>
        </w:rPr>
        <w:t>$</w:t>
      </w:r>
      <w:r>
        <w:rPr>
          <w:rFonts w:cs="Calibri"/>
        </w:rPr>
        <w:t>720</w:t>
      </w:r>
      <w:r w:rsidRPr="001C5C82">
        <w:rPr>
          <w:rFonts w:cs="Calibri"/>
        </w:rPr>
        <w:t>k</w:t>
      </w:r>
      <w:r>
        <w:rPr>
          <w:rFonts w:cs="Calibri"/>
        </w:rPr>
        <w:t xml:space="preserve"> (FYTD unrealized gain on investment = $132k)</w:t>
      </w:r>
    </w:p>
    <w:p w14:paraId="5B76BD9B" w14:textId="77777777" w:rsidR="00D84E92" w:rsidRPr="00986067" w:rsidRDefault="00D84E92" w:rsidP="00D84E92">
      <w:pPr>
        <w:pStyle w:val="NoSpacing"/>
        <w:numPr>
          <w:ilvl w:val="2"/>
          <w:numId w:val="6"/>
        </w:numPr>
        <w:spacing w:after="120"/>
      </w:pPr>
      <w:r w:rsidRPr="00986067">
        <w:t>EBIDA</w:t>
      </w:r>
      <w:r>
        <w:t>:</w:t>
      </w:r>
      <w:r w:rsidRPr="00986067">
        <w:t xml:space="preserve"> </w:t>
      </w:r>
      <w:r>
        <w:t>$2.2M, under budget and under YOY</w:t>
      </w:r>
    </w:p>
    <w:p w14:paraId="0943B72F" w14:textId="228920A6" w:rsidR="00EF15AA" w:rsidRDefault="007018E5" w:rsidP="00EF15AA">
      <w:pPr>
        <w:pStyle w:val="NoSpacing"/>
        <w:spacing w:before="120" w:after="120"/>
        <w:contextualSpacing/>
        <w:jc w:val="center"/>
        <w:rPr>
          <w:rFonts w:cs="Calibri"/>
          <w:i/>
          <w:iCs/>
        </w:rPr>
      </w:pPr>
      <w:r>
        <w:rPr>
          <w:rFonts w:cs="Calibri"/>
          <w:i/>
          <w:iCs/>
        </w:rPr>
        <w:t>Driscoll</w:t>
      </w:r>
      <w:r w:rsidR="000A4049" w:rsidRPr="007018E5">
        <w:rPr>
          <w:rFonts w:cs="Calibri"/>
          <w:i/>
          <w:iCs/>
        </w:rPr>
        <w:t xml:space="preserve"> moved to approve the </w:t>
      </w:r>
      <w:r w:rsidR="00D84E92">
        <w:rPr>
          <w:rFonts w:cs="Calibri"/>
          <w:i/>
          <w:iCs/>
        </w:rPr>
        <w:t>February</w:t>
      </w:r>
      <w:r w:rsidR="000A4049" w:rsidRPr="007018E5">
        <w:rPr>
          <w:rFonts w:cs="Calibri"/>
          <w:i/>
          <w:iCs/>
        </w:rPr>
        <w:t xml:space="preserve"> financial</w:t>
      </w:r>
      <w:r w:rsidR="00F80F44" w:rsidRPr="007018E5">
        <w:rPr>
          <w:rFonts w:cs="Calibri"/>
          <w:i/>
          <w:iCs/>
        </w:rPr>
        <w:t xml:space="preserve"> report</w:t>
      </w:r>
      <w:r w:rsidR="000A4049" w:rsidRPr="007018E5">
        <w:rPr>
          <w:rFonts w:cs="Calibri"/>
          <w:i/>
          <w:iCs/>
        </w:rPr>
        <w:t xml:space="preserve"> as presented,</w:t>
      </w:r>
      <w:r w:rsidR="00EF15AA">
        <w:rPr>
          <w:rFonts w:cs="Calibri"/>
          <w:i/>
          <w:iCs/>
        </w:rPr>
        <w:t xml:space="preserve"> </w:t>
      </w:r>
      <w:r w:rsidR="000A4049" w:rsidRPr="007018E5">
        <w:rPr>
          <w:rFonts w:cs="Calibri"/>
          <w:i/>
          <w:iCs/>
        </w:rPr>
        <w:t xml:space="preserve">seconded by </w:t>
      </w:r>
      <w:r w:rsidR="00920C67">
        <w:rPr>
          <w:rFonts w:cs="Calibri"/>
          <w:i/>
          <w:iCs/>
        </w:rPr>
        <w:t>Basten</w:t>
      </w:r>
      <w:r w:rsidR="000A4049" w:rsidRPr="007018E5">
        <w:rPr>
          <w:rFonts w:cs="Calibri"/>
          <w:i/>
          <w:iCs/>
        </w:rPr>
        <w:t>.</w:t>
      </w:r>
      <w:r w:rsidR="00F80F44" w:rsidRPr="007018E5">
        <w:rPr>
          <w:rFonts w:cs="Calibri"/>
          <w:i/>
          <w:iCs/>
        </w:rPr>
        <w:t xml:space="preserve"> </w:t>
      </w:r>
    </w:p>
    <w:p w14:paraId="3A0B6716" w14:textId="5DBDB330" w:rsidR="007018E5" w:rsidRDefault="000A4049" w:rsidP="00C868E2">
      <w:pPr>
        <w:pStyle w:val="NoSpacing"/>
        <w:spacing w:before="120" w:after="120"/>
        <w:jc w:val="center"/>
        <w:rPr>
          <w:rFonts w:cs="Calibri"/>
          <w:i/>
          <w:iCs/>
        </w:rPr>
      </w:pPr>
      <w:r w:rsidRPr="007018E5">
        <w:rPr>
          <w:rFonts w:cs="Calibri"/>
          <w:i/>
          <w:iCs/>
        </w:rPr>
        <w:t xml:space="preserve">Motion approved </w:t>
      </w:r>
      <w:r w:rsidR="00C251B5">
        <w:rPr>
          <w:rFonts w:cs="Calibri"/>
          <w:i/>
          <w:iCs/>
        </w:rPr>
        <w:t>4</w:t>
      </w:r>
      <w:r w:rsidRPr="007018E5">
        <w:rPr>
          <w:rFonts w:cs="Calibri"/>
          <w:i/>
          <w:iCs/>
        </w:rPr>
        <w:t>-0.</w:t>
      </w:r>
      <w:bookmarkEnd w:id="1"/>
    </w:p>
    <w:p w14:paraId="152ED11A" w14:textId="77777777" w:rsidR="00D84E92" w:rsidRDefault="00920C67" w:rsidP="00D84E92">
      <w:pPr>
        <w:pStyle w:val="NoSpacing"/>
        <w:numPr>
          <w:ilvl w:val="0"/>
          <w:numId w:val="3"/>
        </w:numPr>
        <w:rPr>
          <w:rFonts w:cs="Calibri"/>
        </w:rPr>
      </w:pPr>
      <w:r>
        <w:rPr>
          <w:rFonts w:cs="Calibri"/>
        </w:rPr>
        <w:t>CER: Imaging Department DR Panel</w:t>
      </w:r>
    </w:p>
    <w:p w14:paraId="364AD83A" w14:textId="7B0F4DF6" w:rsidR="00D84E92" w:rsidRPr="00D84E92" w:rsidRDefault="00D84E92" w:rsidP="00D84E92">
      <w:pPr>
        <w:pStyle w:val="NoSpacing"/>
        <w:numPr>
          <w:ilvl w:val="1"/>
          <w:numId w:val="3"/>
        </w:numPr>
        <w:rPr>
          <w:rFonts w:cs="Calibri"/>
        </w:rPr>
      </w:pPr>
      <w:r w:rsidRPr="00D84E92">
        <w:rPr>
          <w:rFonts w:cs="Calibri"/>
        </w:rPr>
        <w:t>Imaging Department DR Panel – $30,000</w:t>
      </w:r>
    </w:p>
    <w:p w14:paraId="7055F62B" w14:textId="77777777" w:rsidR="00D84E92" w:rsidRPr="00F07168"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 xml:space="preserve">The former unit is not working and due to equipment age, parts are not available which requires replacing the entire unit. This replacement was not budgeted. </w:t>
      </w:r>
      <w:r w:rsidRPr="00F07168">
        <w:rPr>
          <w:rFonts w:ascii="Calibri" w:hAnsi="Calibri" w:cs="Calibri"/>
          <w:sz w:val="22"/>
          <w:szCs w:val="22"/>
        </w:rPr>
        <w:t xml:space="preserve"> </w:t>
      </w:r>
    </w:p>
    <w:p w14:paraId="2CD1CC4E" w14:textId="77777777" w:rsidR="00D84E92" w:rsidRDefault="00D84E92" w:rsidP="00D84E92">
      <w:pPr>
        <w:widowControl w:val="0"/>
        <w:numPr>
          <w:ilvl w:val="1"/>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Split HVAC System for IT Equipment Closet – $15,795</w:t>
      </w:r>
    </w:p>
    <w:p w14:paraId="07978968" w14:textId="77777777" w:rsidR="00D84E92"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This would upgrade the current system for temperature control for IT equipment closet. Quote is higher than budgeted.</w:t>
      </w:r>
    </w:p>
    <w:p w14:paraId="5B7F0FAE" w14:textId="77777777" w:rsidR="00D84E92" w:rsidRDefault="00D84E92" w:rsidP="00D84E92">
      <w:pPr>
        <w:widowControl w:val="0"/>
        <w:numPr>
          <w:ilvl w:val="1"/>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Split HVAC System for IT Server Room - $15,224</w:t>
      </w:r>
    </w:p>
    <w:p w14:paraId="34896931" w14:textId="77777777" w:rsidR="00D84E92" w:rsidRPr="00F07168" w:rsidRDefault="00D84E92" w:rsidP="00D84E92">
      <w:pPr>
        <w:widowControl w:val="0"/>
        <w:numPr>
          <w:ilvl w:val="2"/>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This would upgrade the current system for temperature control for IT server room. Quote is higher than budgeted.</w:t>
      </w:r>
    </w:p>
    <w:p w14:paraId="1695549F" w14:textId="77777777" w:rsidR="00D84E92" w:rsidRDefault="00D84E92" w:rsidP="00D84E92">
      <w:pPr>
        <w:widowControl w:val="0"/>
        <w:numPr>
          <w:ilvl w:val="1"/>
          <w:numId w:val="3"/>
        </w:numPr>
        <w:tabs>
          <w:tab w:val="left" w:pos="-912"/>
          <w:tab w:val="left" w:pos="-720"/>
          <w:tab w:val="left" w:pos="360"/>
          <w:tab w:val="left" w:pos="720"/>
        </w:tabs>
        <w:jc w:val="both"/>
        <w:rPr>
          <w:rFonts w:ascii="Calibri" w:hAnsi="Calibri" w:cs="Calibri"/>
          <w:sz w:val="22"/>
          <w:szCs w:val="22"/>
        </w:rPr>
      </w:pPr>
      <w:r>
        <w:rPr>
          <w:rFonts w:ascii="Calibri" w:hAnsi="Calibri" w:cs="Calibri"/>
          <w:sz w:val="22"/>
          <w:szCs w:val="22"/>
        </w:rPr>
        <w:t>Split HVAC System for MRI Equipment Closet $14,310</w:t>
      </w:r>
    </w:p>
    <w:p w14:paraId="33EEC328" w14:textId="6FA9EF24" w:rsidR="00867FE0" w:rsidRPr="00D84E92" w:rsidRDefault="00D84E92" w:rsidP="00356148">
      <w:pPr>
        <w:widowControl w:val="0"/>
        <w:numPr>
          <w:ilvl w:val="2"/>
          <w:numId w:val="3"/>
        </w:numPr>
        <w:tabs>
          <w:tab w:val="left" w:pos="-912"/>
          <w:tab w:val="left" w:pos="-720"/>
          <w:tab w:val="left" w:pos="360"/>
          <w:tab w:val="left" w:pos="720"/>
        </w:tabs>
        <w:spacing w:after="120"/>
        <w:jc w:val="both"/>
        <w:rPr>
          <w:rFonts w:ascii="Calibri" w:hAnsi="Calibri" w:cs="Calibri"/>
          <w:sz w:val="22"/>
          <w:szCs w:val="22"/>
        </w:rPr>
      </w:pPr>
      <w:r w:rsidRPr="00D84E92">
        <w:rPr>
          <w:rFonts w:ascii="Calibri" w:hAnsi="Calibri" w:cs="Calibri"/>
          <w:sz w:val="22"/>
          <w:szCs w:val="22"/>
        </w:rPr>
        <w:t>This would upgrade the current system for temperature control for MRI equipment closet. Quote is higher than budgeted.</w:t>
      </w:r>
    </w:p>
    <w:p w14:paraId="445AF93D" w14:textId="19FDA8AE" w:rsidR="00867FE0" w:rsidRPr="00A6218F" w:rsidRDefault="00DA7D5E" w:rsidP="00D224D0">
      <w:pPr>
        <w:pStyle w:val="NoSpacing"/>
        <w:spacing w:before="120" w:after="120"/>
        <w:contextualSpacing/>
        <w:jc w:val="center"/>
        <w:rPr>
          <w:rFonts w:cs="Calibri"/>
          <w:i/>
          <w:iCs/>
        </w:rPr>
      </w:pPr>
      <w:r>
        <w:rPr>
          <w:rFonts w:cs="Calibri"/>
          <w:i/>
          <w:iCs/>
        </w:rPr>
        <w:t>Driscoll</w:t>
      </w:r>
      <w:r w:rsidRPr="007018E5">
        <w:rPr>
          <w:rFonts w:cs="Calibri"/>
          <w:i/>
          <w:iCs/>
        </w:rPr>
        <w:t xml:space="preserve"> moved to </w:t>
      </w:r>
      <w:r>
        <w:rPr>
          <w:rFonts w:cs="Calibri"/>
          <w:i/>
          <w:iCs/>
        </w:rPr>
        <w:t xml:space="preserve">formally </w:t>
      </w:r>
      <w:r w:rsidRPr="007018E5">
        <w:rPr>
          <w:rFonts w:cs="Calibri"/>
          <w:i/>
          <w:iCs/>
        </w:rPr>
        <w:t xml:space="preserve">approve the </w:t>
      </w:r>
      <w:r>
        <w:rPr>
          <w:rFonts w:cs="Calibri"/>
          <w:i/>
          <w:iCs/>
        </w:rPr>
        <w:t>CER’s which were</w:t>
      </w:r>
      <w:r w:rsidR="00867FE0">
        <w:rPr>
          <w:rFonts w:cs="Calibri"/>
          <w:i/>
          <w:iCs/>
        </w:rPr>
        <w:t xml:space="preserve"> reviewed and approved by Finance Committee</w:t>
      </w:r>
      <w:r w:rsidR="00D224D0">
        <w:rPr>
          <w:rFonts w:cs="Calibri"/>
          <w:i/>
          <w:iCs/>
        </w:rPr>
        <w:t xml:space="preserve"> and Executive Committee</w:t>
      </w:r>
      <w:r w:rsidR="00867FE0">
        <w:rPr>
          <w:rFonts w:cs="Calibri"/>
          <w:i/>
          <w:iCs/>
        </w:rPr>
        <w:t xml:space="preserve"> on 3/28/2023</w:t>
      </w:r>
      <w:r>
        <w:rPr>
          <w:rFonts w:cs="Calibri"/>
          <w:i/>
          <w:iCs/>
        </w:rPr>
        <w:t>.</w:t>
      </w:r>
      <w:r w:rsidR="00D224D0">
        <w:rPr>
          <w:rFonts w:cs="Calibri"/>
          <w:i/>
          <w:iCs/>
        </w:rPr>
        <w:t>, s</w:t>
      </w:r>
      <w:r w:rsidR="00867FE0" w:rsidRPr="007018E5">
        <w:rPr>
          <w:rFonts w:cs="Calibri"/>
          <w:i/>
          <w:iCs/>
        </w:rPr>
        <w:t xml:space="preserve">econded by </w:t>
      </w:r>
      <w:r w:rsidR="00867FE0">
        <w:rPr>
          <w:rFonts w:cs="Calibri"/>
          <w:i/>
          <w:iCs/>
        </w:rPr>
        <w:t>Williams</w:t>
      </w:r>
      <w:r w:rsidR="00867FE0" w:rsidRPr="007018E5">
        <w:rPr>
          <w:rFonts w:cs="Calibri"/>
          <w:i/>
          <w:iCs/>
        </w:rPr>
        <w:t xml:space="preserve">. Motion approved </w:t>
      </w:r>
      <w:r w:rsidR="00867FE0">
        <w:rPr>
          <w:rFonts w:cs="Calibri"/>
          <w:i/>
          <w:iCs/>
        </w:rPr>
        <w:t>4</w:t>
      </w:r>
      <w:r w:rsidR="00867FE0" w:rsidRPr="007018E5">
        <w:rPr>
          <w:rFonts w:cs="Calibri"/>
          <w:i/>
          <w:iCs/>
        </w:rPr>
        <w:t>-0.</w:t>
      </w:r>
    </w:p>
    <w:p w14:paraId="5CD00435" w14:textId="3FBF4243"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MEDICAL STAFF REPORT</w:t>
      </w:r>
      <w:r w:rsidR="00FD49BA">
        <w:rPr>
          <w:rFonts w:ascii="Calibri" w:hAnsi="Calibri" w:cs="Calibri"/>
          <w:b/>
          <w:sz w:val="22"/>
          <w:szCs w:val="22"/>
        </w:rPr>
        <w:t xml:space="preserve"> (Schomer)</w:t>
      </w:r>
      <w:r w:rsidRPr="007751D5">
        <w:rPr>
          <w:rFonts w:ascii="Calibri" w:hAnsi="Calibri" w:cs="Calibri"/>
          <w:b/>
          <w:sz w:val="22"/>
          <w:szCs w:val="22"/>
        </w:rPr>
        <w:tab/>
      </w:r>
    </w:p>
    <w:p w14:paraId="5E0CD18C" w14:textId="17849F19" w:rsidR="00A6218F" w:rsidRPr="00A6218F" w:rsidRDefault="00D76554" w:rsidP="00A6218F">
      <w:pPr>
        <w:pStyle w:val="ListParagraph"/>
        <w:numPr>
          <w:ilvl w:val="0"/>
          <w:numId w:val="3"/>
        </w:numPr>
        <w:spacing w:after="120"/>
        <w:jc w:val="both"/>
        <w:rPr>
          <w:rFonts w:asciiTheme="minorHAnsi" w:hAnsiTheme="minorHAnsi" w:cstheme="minorHAnsi"/>
          <w:b/>
        </w:rPr>
      </w:pPr>
      <w:r w:rsidRPr="00867FE0">
        <w:rPr>
          <w:rFonts w:cs="Calibri"/>
          <w:bCs/>
        </w:rPr>
        <w:t>The MEC met on 0</w:t>
      </w:r>
      <w:r w:rsidR="00C251B5" w:rsidRPr="00867FE0">
        <w:rPr>
          <w:rFonts w:cs="Calibri"/>
          <w:bCs/>
        </w:rPr>
        <w:t>3</w:t>
      </w:r>
      <w:r w:rsidRPr="00867FE0">
        <w:rPr>
          <w:rFonts w:cs="Calibri"/>
          <w:bCs/>
        </w:rPr>
        <w:t>/</w:t>
      </w:r>
      <w:r w:rsidR="00C251B5" w:rsidRPr="00867FE0">
        <w:rPr>
          <w:rFonts w:cs="Calibri"/>
          <w:bCs/>
        </w:rPr>
        <w:t>27/</w:t>
      </w:r>
      <w:r w:rsidRPr="00867FE0">
        <w:rPr>
          <w:rFonts w:cs="Calibri"/>
          <w:bCs/>
        </w:rPr>
        <w:t xml:space="preserve">23 and </w:t>
      </w:r>
      <w:r w:rsidR="006F7B14" w:rsidRPr="00867FE0">
        <w:rPr>
          <w:rFonts w:cs="Calibri"/>
          <w:bCs/>
        </w:rPr>
        <w:t xml:space="preserve">Schomer </w:t>
      </w:r>
      <w:r w:rsidR="00664242" w:rsidRPr="00867FE0">
        <w:rPr>
          <w:rFonts w:cs="Calibri"/>
          <w:bCs/>
        </w:rPr>
        <w:t>shared th</w:t>
      </w:r>
      <w:r w:rsidR="00C36A27" w:rsidRPr="00867FE0">
        <w:rPr>
          <w:rFonts w:cs="Calibri"/>
          <w:bCs/>
        </w:rPr>
        <w:t>e updates from that meeting</w:t>
      </w:r>
      <w:r w:rsidR="00C868E2">
        <w:rPr>
          <w:rFonts w:cs="Calibri"/>
          <w:bCs/>
        </w:rPr>
        <w:t xml:space="preserve"> including the approval of credentialing files, policy amendments, standing orders, and peer review. Schomer shared that Leyden </w:t>
      </w:r>
      <w:r w:rsidR="00ED626C">
        <w:rPr>
          <w:rFonts w:cs="Calibri"/>
          <w:bCs/>
        </w:rPr>
        <w:t>and her team are</w:t>
      </w:r>
      <w:r w:rsidR="00C868E2">
        <w:rPr>
          <w:rFonts w:cs="Calibri"/>
          <w:bCs/>
        </w:rPr>
        <w:t xml:space="preserve"> creating a policy for the administration of allergy shots in the clinics. He also shared that the committee discussed discrepancies with provider scheduling and patient referrals to UIHC. </w:t>
      </w:r>
    </w:p>
    <w:p w14:paraId="42D72D48" w14:textId="15A7B664" w:rsidR="000A4049" w:rsidRPr="00A6218F" w:rsidRDefault="000A4049" w:rsidP="00A6218F">
      <w:pPr>
        <w:spacing w:before="120"/>
        <w:jc w:val="both"/>
        <w:rPr>
          <w:rFonts w:asciiTheme="minorHAnsi" w:hAnsiTheme="minorHAnsi" w:cstheme="minorHAnsi"/>
          <w:b/>
          <w:sz w:val="22"/>
          <w:szCs w:val="22"/>
        </w:rPr>
      </w:pPr>
      <w:r w:rsidRPr="00A6218F">
        <w:rPr>
          <w:rFonts w:asciiTheme="minorHAnsi" w:hAnsiTheme="minorHAnsi" w:cstheme="minorHAnsi"/>
          <w:b/>
          <w:sz w:val="22"/>
          <w:szCs w:val="22"/>
        </w:rPr>
        <w:t>PERSONNEL</w:t>
      </w:r>
    </w:p>
    <w:p w14:paraId="53F0EE9C" w14:textId="77777777" w:rsidR="000A4049" w:rsidRPr="007751D5" w:rsidRDefault="000A4049" w:rsidP="000A4049">
      <w:pPr>
        <w:numPr>
          <w:ilvl w:val="0"/>
          <w:numId w:val="3"/>
        </w:numPr>
        <w:jc w:val="both"/>
        <w:rPr>
          <w:rFonts w:ascii="Calibri" w:hAnsi="Calibri" w:cs="Calibri"/>
          <w:sz w:val="22"/>
          <w:szCs w:val="22"/>
        </w:rPr>
      </w:pPr>
      <w:r w:rsidRPr="007751D5">
        <w:rPr>
          <w:rFonts w:ascii="Calibri" w:hAnsi="Calibri" w:cs="Calibri"/>
          <w:bCs/>
          <w:iCs/>
          <w:sz w:val="22"/>
          <w:szCs w:val="22"/>
        </w:rPr>
        <w:t>Personnel/Credentials Request</w:t>
      </w:r>
      <w:r w:rsidRPr="007751D5">
        <w:rPr>
          <w:rFonts w:ascii="Calibri" w:hAnsi="Calibri" w:cs="Calibri"/>
          <w:sz w:val="22"/>
          <w:szCs w:val="22"/>
        </w:rPr>
        <w:t xml:space="preserve"> (Basten)</w:t>
      </w:r>
    </w:p>
    <w:p w14:paraId="5F2E7156" w14:textId="53FBEA6C" w:rsidR="00A210A6" w:rsidRDefault="000A4049" w:rsidP="00DA7D5E">
      <w:pPr>
        <w:numPr>
          <w:ilvl w:val="0"/>
          <w:numId w:val="7"/>
        </w:numPr>
        <w:jc w:val="both"/>
        <w:rPr>
          <w:rFonts w:ascii="Calibri" w:hAnsi="Calibri" w:cs="Calibri"/>
          <w:sz w:val="22"/>
          <w:szCs w:val="22"/>
        </w:rPr>
      </w:pPr>
      <w:r w:rsidRPr="007751D5">
        <w:rPr>
          <w:rFonts w:ascii="Calibri" w:hAnsi="Calibri" w:cs="Calibri"/>
          <w:sz w:val="22"/>
          <w:szCs w:val="22"/>
        </w:rPr>
        <w:t xml:space="preserve">The Personnel Committee met on </w:t>
      </w:r>
      <w:r w:rsidR="00C251B5">
        <w:rPr>
          <w:rFonts w:ascii="Calibri" w:hAnsi="Calibri" w:cs="Calibri"/>
          <w:sz w:val="22"/>
          <w:szCs w:val="22"/>
        </w:rPr>
        <w:t>April 6</w:t>
      </w:r>
      <w:r w:rsidR="00877F21">
        <w:rPr>
          <w:rFonts w:ascii="Calibri" w:hAnsi="Calibri" w:cs="Calibri"/>
          <w:sz w:val="22"/>
          <w:szCs w:val="22"/>
        </w:rPr>
        <w:t>, 2023</w:t>
      </w:r>
      <w:r w:rsidRPr="007751D5">
        <w:rPr>
          <w:rFonts w:ascii="Calibri" w:hAnsi="Calibri" w:cs="Calibri"/>
          <w:sz w:val="22"/>
          <w:szCs w:val="22"/>
        </w:rPr>
        <w:t xml:space="preserve"> to review and approve </w:t>
      </w:r>
      <w:r w:rsidR="00C7557D">
        <w:rPr>
          <w:rFonts w:ascii="Calibri" w:hAnsi="Calibri" w:cs="Calibri"/>
          <w:sz w:val="22"/>
          <w:szCs w:val="22"/>
        </w:rPr>
        <w:t xml:space="preserve">the </w:t>
      </w:r>
      <w:r w:rsidRPr="007751D5">
        <w:rPr>
          <w:rFonts w:ascii="Calibri" w:hAnsi="Calibri" w:cs="Calibri"/>
          <w:sz w:val="22"/>
          <w:szCs w:val="22"/>
        </w:rPr>
        <w:t xml:space="preserve">following credentialing requests:  </w:t>
      </w:r>
    </w:p>
    <w:p w14:paraId="025D1292" w14:textId="611DB640" w:rsidR="00DA7D5E" w:rsidRPr="00DA7D5E" w:rsidRDefault="00DA7D5E" w:rsidP="00D224D0">
      <w:pPr>
        <w:jc w:val="center"/>
        <w:rPr>
          <w:rFonts w:ascii="Calibri" w:hAnsi="Calibri" w:cs="Calibri"/>
          <w:sz w:val="22"/>
          <w:szCs w:val="22"/>
        </w:rPr>
      </w:pPr>
      <w:r w:rsidRPr="00DA7D5E">
        <w:rPr>
          <w:noProof/>
        </w:rPr>
        <w:drawing>
          <wp:inline distT="0" distB="0" distL="0" distR="0" wp14:anchorId="4BE59768" wp14:editId="642038D5">
            <wp:extent cx="5676900" cy="218766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0554" cy="2189077"/>
                    </a:xfrm>
                    <a:prstGeom prst="rect">
                      <a:avLst/>
                    </a:prstGeom>
                    <a:noFill/>
                    <a:ln>
                      <a:noFill/>
                    </a:ln>
                  </pic:spPr>
                </pic:pic>
              </a:graphicData>
            </a:graphic>
          </wp:inline>
        </w:drawing>
      </w:r>
    </w:p>
    <w:p w14:paraId="28BB1754" w14:textId="14C55089" w:rsidR="00DA7D5E" w:rsidRPr="00DA7D5E" w:rsidRDefault="000A4049" w:rsidP="00DA7D5E">
      <w:pPr>
        <w:numPr>
          <w:ilvl w:val="0"/>
          <w:numId w:val="7"/>
        </w:numPr>
        <w:spacing w:before="120" w:after="120"/>
        <w:contextualSpacing/>
        <w:jc w:val="both"/>
        <w:rPr>
          <w:rFonts w:ascii="Calibri" w:hAnsi="Calibri" w:cs="Calibri"/>
          <w:sz w:val="22"/>
          <w:szCs w:val="22"/>
        </w:rPr>
      </w:pPr>
      <w:r w:rsidRPr="007751D5">
        <w:rPr>
          <w:rFonts w:ascii="Calibri" w:hAnsi="Calibri" w:cs="Calibri"/>
          <w:sz w:val="22"/>
          <w:szCs w:val="22"/>
        </w:rPr>
        <w:lastRenderedPageBreak/>
        <w:t xml:space="preserve">Basten reported that the Personnel Committee unanimously approved all credentialing requests. </w:t>
      </w:r>
    </w:p>
    <w:p w14:paraId="3C705D4E" w14:textId="7AD59306" w:rsidR="00664242" w:rsidRPr="00C36A27" w:rsidRDefault="00664242" w:rsidP="00924FBF">
      <w:pPr>
        <w:numPr>
          <w:ilvl w:val="0"/>
          <w:numId w:val="7"/>
        </w:numPr>
        <w:spacing w:before="120" w:after="120"/>
        <w:jc w:val="both"/>
        <w:rPr>
          <w:rFonts w:ascii="Calibri" w:hAnsi="Calibri" w:cs="Calibri"/>
          <w:sz w:val="22"/>
          <w:szCs w:val="22"/>
        </w:rPr>
      </w:pPr>
      <w:r w:rsidRPr="00C36A27">
        <w:rPr>
          <w:rFonts w:ascii="Calibri" w:hAnsi="Calibri" w:cs="Calibri"/>
          <w:sz w:val="22"/>
          <w:szCs w:val="22"/>
        </w:rPr>
        <w:t xml:space="preserve">Basten reported that all </w:t>
      </w:r>
      <w:r w:rsidR="00C36A27" w:rsidRPr="00C36A27">
        <w:rPr>
          <w:rFonts w:ascii="Calibri" w:hAnsi="Calibri" w:cs="Calibri"/>
          <w:sz w:val="22"/>
          <w:szCs w:val="22"/>
        </w:rPr>
        <w:t xml:space="preserve">Policy &amp; Procedures Committee updates were approved by the Personnel committee. </w:t>
      </w:r>
    </w:p>
    <w:p w14:paraId="0442E6F5" w14:textId="7698C8BB" w:rsidR="00D612AD" w:rsidRPr="004B0A2A" w:rsidRDefault="00867FE0" w:rsidP="00C36A27">
      <w:pPr>
        <w:spacing w:before="120" w:after="120"/>
        <w:contextualSpacing/>
        <w:jc w:val="center"/>
        <w:rPr>
          <w:rFonts w:ascii="Calibri" w:hAnsi="Calibri" w:cs="Calibri"/>
          <w:i/>
          <w:iCs/>
          <w:sz w:val="22"/>
          <w:szCs w:val="22"/>
        </w:rPr>
      </w:pPr>
      <w:bookmarkStart w:id="2" w:name="_Hlk118368978"/>
      <w:r>
        <w:rPr>
          <w:rFonts w:ascii="Calibri" w:hAnsi="Calibri" w:cs="Calibri"/>
          <w:i/>
          <w:iCs/>
          <w:sz w:val="22"/>
          <w:szCs w:val="22"/>
        </w:rPr>
        <w:t>Basten</w:t>
      </w:r>
      <w:r w:rsidR="000A4049" w:rsidRPr="004B0A2A">
        <w:rPr>
          <w:rFonts w:ascii="Calibri" w:hAnsi="Calibri" w:cs="Calibri"/>
          <w:i/>
          <w:iCs/>
          <w:sz w:val="22"/>
          <w:szCs w:val="22"/>
        </w:rPr>
        <w:t xml:space="preserve"> moved to accept the Personnel report as presented</w:t>
      </w:r>
      <w:r w:rsidR="00D612AD" w:rsidRPr="004B0A2A">
        <w:rPr>
          <w:rFonts w:ascii="Calibri" w:hAnsi="Calibri" w:cs="Calibri"/>
          <w:i/>
          <w:iCs/>
          <w:sz w:val="22"/>
          <w:szCs w:val="22"/>
        </w:rPr>
        <w:t>,</w:t>
      </w:r>
    </w:p>
    <w:p w14:paraId="16A3494A" w14:textId="38869FB4" w:rsidR="00C7557D" w:rsidRPr="004B0A2A" w:rsidRDefault="00D612AD" w:rsidP="00C36A27">
      <w:pPr>
        <w:spacing w:before="120" w:after="120"/>
        <w:contextualSpacing/>
        <w:jc w:val="center"/>
        <w:rPr>
          <w:rFonts w:ascii="Calibri" w:hAnsi="Calibri" w:cs="Calibri"/>
          <w:i/>
          <w:iCs/>
          <w:sz w:val="22"/>
          <w:szCs w:val="22"/>
        </w:rPr>
      </w:pPr>
      <w:r w:rsidRPr="004B0A2A">
        <w:rPr>
          <w:rFonts w:ascii="Calibri" w:hAnsi="Calibri" w:cs="Calibri"/>
          <w:i/>
          <w:iCs/>
          <w:sz w:val="22"/>
          <w:szCs w:val="22"/>
        </w:rPr>
        <w:t>s</w:t>
      </w:r>
      <w:r w:rsidR="000A4049" w:rsidRPr="004B0A2A">
        <w:rPr>
          <w:rFonts w:ascii="Calibri" w:hAnsi="Calibri" w:cs="Calibri"/>
          <w:i/>
          <w:iCs/>
          <w:sz w:val="22"/>
          <w:szCs w:val="22"/>
        </w:rPr>
        <w:t xml:space="preserve">econded by </w:t>
      </w:r>
      <w:r w:rsidR="00867FE0">
        <w:rPr>
          <w:rFonts w:ascii="Calibri" w:hAnsi="Calibri" w:cs="Calibri"/>
          <w:i/>
          <w:iCs/>
          <w:sz w:val="22"/>
          <w:szCs w:val="22"/>
        </w:rPr>
        <w:t>Will</w:t>
      </w:r>
      <w:r w:rsidR="00DA7D5E">
        <w:rPr>
          <w:rFonts w:ascii="Calibri" w:hAnsi="Calibri" w:cs="Calibri"/>
          <w:i/>
          <w:iCs/>
          <w:sz w:val="22"/>
          <w:szCs w:val="22"/>
        </w:rPr>
        <w:t>ia</w:t>
      </w:r>
      <w:r w:rsidR="00867FE0">
        <w:rPr>
          <w:rFonts w:ascii="Calibri" w:hAnsi="Calibri" w:cs="Calibri"/>
          <w:i/>
          <w:iCs/>
          <w:sz w:val="22"/>
          <w:szCs w:val="22"/>
        </w:rPr>
        <w:t>ms</w:t>
      </w:r>
      <w:r w:rsidR="000A4049" w:rsidRPr="004B0A2A">
        <w:rPr>
          <w:rFonts w:ascii="Calibri" w:hAnsi="Calibri" w:cs="Calibri"/>
          <w:i/>
          <w:iCs/>
          <w:sz w:val="22"/>
          <w:szCs w:val="22"/>
        </w:rPr>
        <w:t xml:space="preserve">. Motion approved </w:t>
      </w:r>
      <w:r w:rsidR="00C251B5">
        <w:rPr>
          <w:rFonts w:ascii="Calibri" w:hAnsi="Calibri" w:cs="Calibri"/>
          <w:i/>
          <w:iCs/>
          <w:sz w:val="22"/>
          <w:szCs w:val="22"/>
        </w:rPr>
        <w:t>4</w:t>
      </w:r>
      <w:r w:rsidR="000A4049" w:rsidRPr="004B0A2A">
        <w:rPr>
          <w:rFonts w:ascii="Calibri" w:hAnsi="Calibri" w:cs="Calibri"/>
          <w:i/>
          <w:iCs/>
          <w:sz w:val="22"/>
          <w:szCs w:val="22"/>
        </w:rPr>
        <w:t>-0.</w:t>
      </w:r>
    </w:p>
    <w:bookmarkEnd w:id="2"/>
    <w:p w14:paraId="1403F657" w14:textId="572FB770" w:rsidR="000A4049" w:rsidRPr="007751D5" w:rsidRDefault="000A4049" w:rsidP="000A4049">
      <w:pPr>
        <w:jc w:val="both"/>
        <w:rPr>
          <w:rFonts w:ascii="Calibri" w:hAnsi="Calibri" w:cs="Calibri"/>
          <w:b/>
          <w:sz w:val="22"/>
          <w:szCs w:val="22"/>
        </w:rPr>
      </w:pPr>
      <w:r w:rsidRPr="007751D5">
        <w:rPr>
          <w:rFonts w:ascii="Calibri" w:hAnsi="Calibri" w:cs="Calibri"/>
          <w:b/>
          <w:sz w:val="22"/>
          <w:szCs w:val="22"/>
        </w:rPr>
        <w:t>CEO REPORT</w:t>
      </w:r>
      <w:r w:rsidR="00CF6A36">
        <w:rPr>
          <w:rFonts w:ascii="Calibri" w:hAnsi="Calibri" w:cs="Calibri"/>
          <w:b/>
          <w:sz w:val="22"/>
          <w:szCs w:val="22"/>
        </w:rPr>
        <w:t xml:space="preserve"> (Patterson)</w:t>
      </w:r>
    </w:p>
    <w:p w14:paraId="5C747F8F" w14:textId="4A20A303" w:rsidR="00126C98" w:rsidRPr="00E3775F" w:rsidRDefault="006F5AC0" w:rsidP="000A4049">
      <w:pPr>
        <w:numPr>
          <w:ilvl w:val="0"/>
          <w:numId w:val="3"/>
        </w:numPr>
        <w:jc w:val="both"/>
        <w:rPr>
          <w:rFonts w:ascii="Calibri" w:hAnsi="Calibri" w:cs="Calibri"/>
          <w:b/>
          <w:sz w:val="22"/>
          <w:szCs w:val="22"/>
        </w:rPr>
      </w:pPr>
      <w:r>
        <w:rPr>
          <w:rFonts w:ascii="Calibri" w:hAnsi="Calibri" w:cs="Calibri"/>
          <w:bCs/>
          <w:sz w:val="22"/>
          <w:szCs w:val="22"/>
        </w:rPr>
        <w:t>Epic Update</w:t>
      </w:r>
      <w:r w:rsidR="009E6398">
        <w:rPr>
          <w:rFonts w:ascii="Calibri" w:hAnsi="Calibri" w:cs="Calibri"/>
          <w:bCs/>
          <w:sz w:val="22"/>
          <w:szCs w:val="22"/>
        </w:rPr>
        <w:t xml:space="preserve"> (Nguyen &amp; Zavala)</w:t>
      </w:r>
    </w:p>
    <w:p w14:paraId="5FCB63B2" w14:textId="77777777" w:rsidR="009E6398" w:rsidRPr="009514DC" w:rsidRDefault="009E6398" w:rsidP="009E6398">
      <w:pPr>
        <w:pStyle w:val="paragraph"/>
        <w:numPr>
          <w:ilvl w:val="1"/>
          <w:numId w:val="3"/>
        </w:numPr>
        <w:spacing w:before="0" w:beforeAutospacing="0" w:after="0" w:afterAutospacing="0"/>
        <w:textAlignment w:val="baseline"/>
        <w:rPr>
          <w:rStyle w:val="eop"/>
          <w:rFonts w:ascii="Times New Roman" w:eastAsia="Times New Roman" w:hAnsi="Times New Roman" w:cs="Times New Roman"/>
          <w:sz w:val="24"/>
          <w:szCs w:val="24"/>
        </w:rPr>
      </w:pPr>
      <w:r>
        <w:rPr>
          <w:rStyle w:val="normaltextrun"/>
          <w:rFonts w:eastAsia="Times New Roman"/>
        </w:rPr>
        <w:t xml:space="preserve">Budget </w:t>
      </w:r>
      <w:r>
        <w:rPr>
          <w:rStyle w:val="eop"/>
        </w:rPr>
        <w:t> </w:t>
      </w:r>
    </w:p>
    <w:p w14:paraId="18BC9BED" w14:textId="77777777" w:rsidR="009E6398" w:rsidRPr="009514DC" w:rsidRDefault="009E6398" w:rsidP="009E6398">
      <w:pPr>
        <w:pStyle w:val="paragraph"/>
        <w:numPr>
          <w:ilvl w:val="2"/>
          <w:numId w:val="3"/>
        </w:numPr>
        <w:spacing w:before="0" w:beforeAutospacing="0" w:after="0" w:afterAutospacing="0"/>
        <w:textAlignment w:val="baseline"/>
        <w:rPr>
          <w:rFonts w:ascii="Times New Roman" w:eastAsia="Times New Roman" w:hAnsi="Times New Roman" w:cs="Times New Roman"/>
          <w:sz w:val="24"/>
          <w:szCs w:val="24"/>
        </w:rPr>
      </w:pPr>
      <w:r w:rsidRPr="009514DC">
        <w:rPr>
          <w:bCs/>
        </w:rPr>
        <w:t xml:space="preserve">$6,088,100 – Total Bond and Grant Funding for the Epic Initiative </w:t>
      </w:r>
    </w:p>
    <w:p w14:paraId="2F36AE59" w14:textId="015E0B1C" w:rsidR="009E6398" w:rsidRPr="009E6398" w:rsidRDefault="009E6398" w:rsidP="009E6398">
      <w:pPr>
        <w:pStyle w:val="paragraph"/>
        <w:numPr>
          <w:ilvl w:val="2"/>
          <w:numId w:val="3"/>
        </w:numPr>
        <w:spacing w:before="0" w:beforeAutospacing="0" w:after="0" w:afterAutospacing="0"/>
        <w:textAlignment w:val="baseline"/>
        <w:rPr>
          <w:rStyle w:val="normaltextrun"/>
          <w:rFonts w:ascii="Times New Roman" w:eastAsia="Times New Roman" w:hAnsi="Times New Roman" w:cs="Times New Roman"/>
          <w:sz w:val="24"/>
          <w:szCs w:val="24"/>
        </w:rPr>
      </w:pPr>
      <w:r w:rsidRPr="009514DC">
        <w:rPr>
          <w:bCs/>
        </w:rPr>
        <w:t>$5,804,056 – Total project cost</w:t>
      </w:r>
      <w:r w:rsidRPr="009514DC">
        <w:rPr>
          <w:b/>
        </w:rPr>
        <w:t xml:space="preserve"> </w:t>
      </w:r>
      <w:r w:rsidRPr="009514DC">
        <w:rPr>
          <w:bCs/>
        </w:rPr>
        <w:t>which includes cost of Tegria Support, Clarity Connection, Team/Staff Events, Conference/Travel Support, and Migration and Archival Scope.</w:t>
      </w:r>
    </w:p>
    <w:p w14:paraId="58261A34" w14:textId="77777777" w:rsidR="00E3775F" w:rsidRDefault="00E3775F" w:rsidP="00E3775F">
      <w:pPr>
        <w:pStyle w:val="paragraph"/>
        <w:numPr>
          <w:ilvl w:val="1"/>
          <w:numId w:val="3"/>
        </w:numPr>
        <w:spacing w:before="0" w:beforeAutospacing="0" w:after="0" w:afterAutospacing="0"/>
        <w:textAlignment w:val="baseline"/>
        <w:rPr>
          <w:rFonts w:ascii="Times New Roman" w:eastAsia="Times New Roman" w:hAnsi="Times New Roman" w:cs="Times New Roman"/>
          <w:sz w:val="24"/>
          <w:szCs w:val="24"/>
        </w:rPr>
      </w:pPr>
      <w:r>
        <w:rPr>
          <w:rStyle w:val="normaltextrun"/>
          <w:rFonts w:eastAsia="Times New Roman"/>
        </w:rPr>
        <w:t>Homework</w:t>
      </w:r>
      <w:r>
        <w:rPr>
          <w:rStyle w:val="eop"/>
        </w:rPr>
        <w:t> </w:t>
      </w:r>
    </w:p>
    <w:p w14:paraId="48C81C20" w14:textId="106C91B0" w:rsidR="00E3775F" w:rsidRPr="009514DC" w:rsidRDefault="009E6398" w:rsidP="00E3775F">
      <w:pPr>
        <w:pStyle w:val="paragraph"/>
        <w:numPr>
          <w:ilvl w:val="2"/>
          <w:numId w:val="3"/>
        </w:numPr>
        <w:spacing w:before="0" w:beforeAutospacing="0" w:after="0" w:afterAutospacing="0"/>
        <w:textAlignment w:val="baseline"/>
        <w:rPr>
          <w:rStyle w:val="eop"/>
          <w:rFonts w:ascii="Times New Roman" w:eastAsia="Times New Roman" w:hAnsi="Times New Roman" w:cs="Times New Roman"/>
          <w:sz w:val="24"/>
          <w:szCs w:val="24"/>
        </w:rPr>
      </w:pPr>
      <w:r>
        <w:rPr>
          <w:rStyle w:val="normaltextrun"/>
          <w:rFonts w:eastAsia="Times New Roman"/>
        </w:rPr>
        <w:t xml:space="preserve">Project Status is </w:t>
      </w:r>
      <w:r w:rsidR="00E3775F">
        <w:rPr>
          <w:rStyle w:val="normaltextrun"/>
          <w:rFonts w:eastAsia="Times New Roman"/>
        </w:rPr>
        <w:t>On Track</w:t>
      </w:r>
      <w:r w:rsidR="00E3775F">
        <w:rPr>
          <w:rStyle w:val="eop"/>
        </w:rPr>
        <w:t> </w:t>
      </w:r>
      <w:r w:rsidR="009514DC">
        <w:rPr>
          <w:rStyle w:val="eop"/>
        </w:rPr>
        <w:t>– 39% complete</w:t>
      </w:r>
    </w:p>
    <w:p w14:paraId="40D65C31" w14:textId="0D00A3C3" w:rsidR="009514DC" w:rsidRPr="009514DC" w:rsidRDefault="009514DC" w:rsidP="009514DC">
      <w:pPr>
        <w:pStyle w:val="paragraph"/>
        <w:numPr>
          <w:ilvl w:val="3"/>
          <w:numId w:val="3"/>
        </w:numPr>
        <w:spacing w:before="0" w:beforeAutospacing="0" w:after="0" w:afterAutospacing="0"/>
        <w:textAlignment w:val="baseline"/>
        <w:rPr>
          <w:rStyle w:val="eop"/>
          <w:rFonts w:ascii="Times New Roman" w:eastAsia="Times New Roman" w:hAnsi="Times New Roman" w:cs="Times New Roman"/>
          <w:sz w:val="24"/>
          <w:szCs w:val="24"/>
        </w:rPr>
      </w:pPr>
      <w:r>
        <w:rPr>
          <w:rStyle w:val="eop"/>
        </w:rPr>
        <w:t>88 of 100 homework items are complete</w:t>
      </w:r>
    </w:p>
    <w:p w14:paraId="7808BE1E" w14:textId="6620441D" w:rsidR="009514DC" w:rsidRPr="009E6398" w:rsidRDefault="009514DC" w:rsidP="009E6398">
      <w:pPr>
        <w:pStyle w:val="paragraph"/>
        <w:numPr>
          <w:ilvl w:val="3"/>
          <w:numId w:val="3"/>
        </w:numPr>
        <w:spacing w:before="0" w:beforeAutospacing="0" w:after="0" w:afterAutospacing="0"/>
        <w:textAlignment w:val="baseline"/>
        <w:rPr>
          <w:rFonts w:ascii="Times New Roman" w:eastAsia="Times New Roman" w:hAnsi="Times New Roman" w:cs="Times New Roman"/>
          <w:sz w:val="24"/>
          <w:szCs w:val="24"/>
        </w:rPr>
      </w:pPr>
      <w:r>
        <w:rPr>
          <w:rStyle w:val="eop"/>
        </w:rPr>
        <w:t>All initial validation sessions are complet</w:t>
      </w:r>
      <w:r w:rsidR="009E6398">
        <w:rPr>
          <w:rStyle w:val="eop"/>
        </w:rPr>
        <w:t>e and a</w:t>
      </w:r>
      <w:r>
        <w:rPr>
          <w:rStyle w:val="eop"/>
        </w:rPr>
        <w:t>dd-on validation sessions are in progress</w:t>
      </w:r>
    </w:p>
    <w:p w14:paraId="4AD24721" w14:textId="7EE1F2F5" w:rsidR="00E3775F" w:rsidRPr="009E6398" w:rsidRDefault="00E3775F" w:rsidP="00E3775F">
      <w:pPr>
        <w:pStyle w:val="paragraph"/>
        <w:numPr>
          <w:ilvl w:val="1"/>
          <w:numId w:val="3"/>
        </w:numPr>
        <w:spacing w:before="0" w:beforeAutospacing="0" w:after="0" w:afterAutospacing="0"/>
        <w:textAlignment w:val="baseline"/>
        <w:rPr>
          <w:rStyle w:val="normaltextrun"/>
        </w:rPr>
      </w:pPr>
      <w:r>
        <w:rPr>
          <w:rStyle w:val="normaltextrun"/>
          <w:rFonts w:eastAsia="Times New Roman"/>
        </w:rPr>
        <w:t>Next Up</w:t>
      </w:r>
    </w:p>
    <w:p w14:paraId="0E967EDD" w14:textId="77777777" w:rsidR="009E6398" w:rsidRDefault="009E6398" w:rsidP="009E6398">
      <w:pPr>
        <w:pStyle w:val="paragraph"/>
        <w:numPr>
          <w:ilvl w:val="2"/>
          <w:numId w:val="3"/>
        </w:numPr>
        <w:spacing w:before="0" w:beforeAutospacing="0" w:after="0" w:afterAutospacing="0"/>
        <w:textAlignment w:val="baseline"/>
        <w:rPr>
          <w:rStyle w:val="normaltextrun"/>
        </w:rPr>
      </w:pPr>
      <w:r>
        <w:rPr>
          <w:rStyle w:val="normaltextrun"/>
          <w:rFonts w:eastAsia="Times New Roman"/>
        </w:rPr>
        <w:t xml:space="preserve">Training – identifying classrooms and assessing needs of classrooms, timing and requirements, and content development. </w:t>
      </w:r>
    </w:p>
    <w:p w14:paraId="26DA8B22" w14:textId="7A96AED4" w:rsidR="009E6398" w:rsidRDefault="009514DC" w:rsidP="009E6398">
      <w:pPr>
        <w:pStyle w:val="paragraph"/>
        <w:numPr>
          <w:ilvl w:val="2"/>
          <w:numId w:val="3"/>
        </w:numPr>
        <w:spacing w:before="0" w:beforeAutospacing="0" w:after="0" w:afterAutospacing="0"/>
        <w:textAlignment w:val="baseline"/>
        <w:rPr>
          <w:rStyle w:val="normaltextrun"/>
        </w:rPr>
      </w:pPr>
      <w:r w:rsidRPr="009E6398">
        <w:rPr>
          <w:rStyle w:val="normaltextrun"/>
          <w:rFonts w:eastAsia="Times New Roman"/>
        </w:rPr>
        <w:t>Third</w:t>
      </w:r>
      <w:r w:rsidR="009E6398">
        <w:rPr>
          <w:rStyle w:val="normaltextrun"/>
          <w:rFonts w:eastAsia="Times New Roman"/>
        </w:rPr>
        <w:t>-</w:t>
      </w:r>
      <w:r w:rsidRPr="009E6398">
        <w:rPr>
          <w:rStyle w:val="normaltextrun"/>
          <w:rFonts w:eastAsia="Times New Roman"/>
        </w:rPr>
        <w:t xml:space="preserve">party </w:t>
      </w:r>
      <w:r w:rsidR="009E6398" w:rsidRPr="009E6398">
        <w:rPr>
          <w:rStyle w:val="normaltextrun"/>
          <w:rFonts w:eastAsia="Times New Roman"/>
        </w:rPr>
        <w:t>integrations</w:t>
      </w:r>
      <w:r w:rsidR="009E6398">
        <w:rPr>
          <w:rStyle w:val="normaltextrun"/>
          <w:rFonts w:eastAsia="Times New Roman"/>
        </w:rPr>
        <w:t xml:space="preserve"> – working with contracting for nearly 30 vendors</w:t>
      </w:r>
    </w:p>
    <w:p w14:paraId="3E438D6A" w14:textId="4C3C8CD0" w:rsidR="00E3775F" w:rsidRPr="009E6398" w:rsidRDefault="009514DC" w:rsidP="009E6398">
      <w:pPr>
        <w:pStyle w:val="paragraph"/>
        <w:numPr>
          <w:ilvl w:val="2"/>
          <w:numId w:val="3"/>
        </w:numPr>
        <w:spacing w:before="0" w:beforeAutospacing="0" w:after="0" w:afterAutospacing="0"/>
        <w:textAlignment w:val="baseline"/>
      </w:pPr>
      <w:r w:rsidRPr="009E6398">
        <w:rPr>
          <w:rStyle w:val="normaltextrun"/>
          <w:rFonts w:eastAsia="Times New Roman"/>
        </w:rPr>
        <w:t xml:space="preserve">Reporting </w:t>
      </w:r>
      <w:r w:rsidR="009E6398">
        <w:rPr>
          <w:rStyle w:val="normaltextrun"/>
          <w:rFonts w:eastAsia="Times New Roman"/>
        </w:rPr>
        <w:t>–</w:t>
      </w:r>
      <w:r w:rsidRPr="009E6398">
        <w:rPr>
          <w:rStyle w:val="normaltextrun"/>
          <w:rFonts w:eastAsia="Times New Roman"/>
        </w:rPr>
        <w:t xml:space="preserve"> </w:t>
      </w:r>
      <w:r w:rsidR="009E6398">
        <w:rPr>
          <w:rStyle w:val="normaltextrun"/>
          <w:rFonts w:eastAsia="Times New Roman"/>
        </w:rPr>
        <w:t>key performance indicators, review of tools, and current state of reporting.</w:t>
      </w:r>
    </w:p>
    <w:p w14:paraId="770E26FE" w14:textId="7B8DC2A0" w:rsidR="000A4049" w:rsidRPr="007751D5" w:rsidRDefault="00CF6A36" w:rsidP="000A4049">
      <w:pPr>
        <w:numPr>
          <w:ilvl w:val="0"/>
          <w:numId w:val="3"/>
        </w:numPr>
        <w:jc w:val="both"/>
        <w:rPr>
          <w:rFonts w:ascii="Calibri" w:hAnsi="Calibri" w:cs="Calibri"/>
          <w:b/>
          <w:sz w:val="22"/>
          <w:szCs w:val="22"/>
        </w:rPr>
      </w:pPr>
      <w:r>
        <w:rPr>
          <w:rFonts w:ascii="Calibri" w:hAnsi="Calibri" w:cs="Calibri"/>
          <w:bCs/>
          <w:sz w:val="22"/>
          <w:szCs w:val="22"/>
        </w:rPr>
        <w:t>Plant Op</w:t>
      </w:r>
      <w:r w:rsidR="00126C98">
        <w:rPr>
          <w:rFonts w:ascii="Calibri" w:hAnsi="Calibri" w:cs="Calibri"/>
          <w:bCs/>
          <w:sz w:val="22"/>
          <w:szCs w:val="22"/>
        </w:rPr>
        <w:t>erations – Pettit</w:t>
      </w:r>
    </w:p>
    <w:p w14:paraId="0281DD69" w14:textId="2BAF2311" w:rsidR="00625783" w:rsidRPr="00625783" w:rsidRDefault="00CF6A36" w:rsidP="006F5AC0">
      <w:pPr>
        <w:numPr>
          <w:ilvl w:val="1"/>
          <w:numId w:val="3"/>
        </w:numPr>
        <w:jc w:val="both"/>
        <w:rPr>
          <w:rFonts w:ascii="Calibri" w:hAnsi="Calibri" w:cs="Calibri"/>
          <w:b/>
          <w:sz w:val="22"/>
          <w:szCs w:val="22"/>
        </w:rPr>
      </w:pPr>
      <w:r>
        <w:rPr>
          <w:rFonts w:ascii="Calibri" w:hAnsi="Calibri" w:cs="Calibri"/>
          <w:bCs/>
          <w:sz w:val="22"/>
          <w:szCs w:val="22"/>
        </w:rPr>
        <w:t xml:space="preserve">Pettit gave an update on the Plant Ops </w:t>
      </w:r>
      <w:r w:rsidR="00126C98">
        <w:rPr>
          <w:rFonts w:ascii="Calibri" w:hAnsi="Calibri" w:cs="Calibri"/>
          <w:bCs/>
          <w:sz w:val="22"/>
          <w:szCs w:val="22"/>
        </w:rPr>
        <w:t xml:space="preserve">building </w:t>
      </w:r>
      <w:r>
        <w:rPr>
          <w:rFonts w:ascii="Calibri" w:hAnsi="Calibri" w:cs="Calibri"/>
          <w:bCs/>
          <w:sz w:val="22"/>
          <w:szCs w:val="22"/>
        </w:rPr>
        <w:t xml:space="preserve">project </w:t>
      </w:r>
      <w:r w:rsidR="0047034D">
        <w:rPr>
          <w:rFonts w:ascii="Calibri" w:hAnsi="Calibri" w:cs="Calibri"/>
          <w:bCs/>
          <w:sz w:val="22"/>
          <w:szCs w:val="22"/>
        </w:rPr>
        <w:t xml:space="preserve">by </w:t>
      </w:r>
      <w:r w:rsidR="00D612AD">
        <w:rPr>
          <w:rFonts w:ascii="Calibri" w:hAnsi="Calibri" w:cs="Calibri"/>
          <w:bCs/>
          <w:sz w:val="22"/>
          <w:szCs w:val="22"/>
        </w:rPr>
        <w:t>sharing</w:t>
      </w:r>
      <w:r w:rsidR="0047034D">
        <w:rPr>
          <w:rFonts w:ascii="Calibri" w:hAnsi="Calibri" w:cs="Calibri"/>
          <w:bCs/>
          <w:sz w:val="22"/>
          <w:szCs w:val="22"/>
        </w:rPr>
        <w:t xml:space="preserve"> </w:t>
      </w:r>
      <w:r w:rsidR="00126C98">
        <w:rPr>
          <w:rFonts w:ascii="Calibri" w:hAnsi="Calibri" w:cs="Calibri"/>
          <w:bCs/>
          <w:sz w:val="22"/>
          <w:szCs w:val="22"/>
        </w:rPr>
        <w:t>the</w:t>
      </w:r>
      <w:r w:rsidR="00430922">
        <w:rPr>
          <w:rFonts w:ascii="Calibri" w:hAnsi="Calibri" w:cs="Calibri"/>
          <w:bCs/>
          <w:sz w:val="22"/>
          <w:szCs w:val="22"/>
        </w:rPr>
        <w:t xml:space="preserve"> current work in progress</w:t>
      </w:r>
      <w:r w:rsidR="00625783">
        <w:rPr>
          <w:rFonts w:ascii="Calibri" w:hAnsi="Calibri" w:cs="Calibri"/>
          <w:bCs/>
          <w:sz w:val="22"/>
          <w:szCs w:val="22"/>
        </w:rPr>
        <w:t xml:space="preserve"> such as piping and placing emergency chillers.</w:t>
      </w:r>
      <w:r w:rsidR="00126C98">
        <w:rPr>
          <w:rFonts w:ascii="Calibri" w:hAnsi="Calibri" w:cs="Calibri"/>
          <w:bCs/>
          <w:sz w:val="22"/>
          <w:szCs w:val="22"/>
        </w:rPr>
        <w:t xml:space="preserve"> P</w:t>
      </w:r>
      <w:r w:rsidR="0047034D">
        <w:rPr>
          <w:rFonts w:ascii="Calibri" w:hAnsi="Calibri" w:cs="Calibri"/>
          <w:bCs/>
          <w:sz w:val="22"/>
          <w:szCs w:val="22"/>
        </w:rPr>
        <w:t>rogress completion percentage</w:t>
      </w:r>
      <w:r w:rsidR="00126C98">
        <w:rPr>
          <w:rFonts w:ascii="Calibri" w:hAnsi="Calibri" w:cs="Calibri"/>
          <w:bCs/>
          <w:sz w:val="22"/>
          <w:szCs w:val="22"/>
        </w:rPr>
        <w:t xml:space="preserve"> is at</w:t>
      </w:r>
      <w:r w:rsidR="0047034D">
        <w:rPr>
          <w:rFonts w:ascii="Calibri" w:hAnsi="Calibri" w:cs="Calibri"/>
          <w:bCs/>
          <w:sz w:val="22"/>
          <w:szCs w:val="22"/>
        </w:rPr>
        <w:t xml:space="preserve"> </w:t>
      </w:r>
      <w:r w:rsidR="00126C98">
        <w:rPr>
          <w:rFonts w:ascii="Calibri" w:hAnsi="Calibri" w:cs="Calibri"/>
          <w:bCs/>
          <w:sz w:val="22"/>
          <w:szCs w:val="22"/>
        </w:rPr>
        <w:t>6</w:t>
      </w:r>
      <w:r w:rsidR="00625783">
        <w:rPr>
          <w:rFonts w:ascii="Calibri" w:hAnsi="Calibri" w:cs="Calibri"/>
          <w:bCs/>
          <w:sz w:val="22"/>
          <w:szCs w:val="22"/>
        </w:rPr>
        <w:t>8</w:t>
      </w:r>
      <w:r w:rsidR="0047034D">
        <w:rPr>
          <w:rFonts w:ascii="Calibri" w:hAnsi="Calibri" w:cs="Calibri"/>
          <w:bCs/>
          <w:sz w:val="22"/>
          <w:szCs w:val="22"/>
        </w:rPr>
        <w:t>%.</w:t>
      </w:r>
      <w:r w:rsidR="009A63DC">
        <w:rPr>
          <w:rFonts w:ascii="Calibri" w:hAnsi="Calibri" w:cs="Calibri"/>
          <w:bCs/>
          <w:sz w:val="22"/>
          <w:szCs w:val="22"/>
        </w:rPr>
        <w:t xml:space="preserve"> </w:t>
      </w:r>
      <w:r w:rsidR="00126C98">
        <w:rPr>
          <w:rFonts w:ascii="Calibri" w:hAnsi="Calibri" w:cs="Calibri"/>
          <w:bCs/>
          <w:sz w:val="22"/>
          <w:szCs w:val="22"/>
        </w:rPr>
        <w:t xml:space="preserve">He shared photos of recent </w:t>
      </w:r>
      <w:r w:rsidR="00430922">
        <w:rPr>
          <w:rFonts w:ascii="Calibri" w:hAnsi="Calibri" w:cs="Calibri"/>
          <w:bCs/>
          <w:sz w:val="22"/>
          <w:szCs w:val="22"/>
        </w:rPr>
        <w:t xml:space="preserve">electrical panels, </w:t>
      </w:r>
      <w:r w:rsidR="00625783">
        <w:rPr>
          <w:rFonts w:ascii="Calibri" w:hAnsi="Calibri" w:cs="Calibri"/>
          <w:bCs/>
          <w:sz w:val="22"/>
          <w:szCs w:val="22"/>
        </w:rPr>
        <w:t xml:space="preserve">pump connections, </w:t>
      </w:r>
      <w:r w:rsidR="00126C98">
        <w:rPr>
          <w:rFonts w:ascii="Calibri" w:hAnsi="Calibri" w:cs="Calibri"/>
          <w:bCs/>
          <w:sz w:val="22"/>
          <w:szCs w:val="22"/>
        </w:rPr>
        <w:t>piping installation</w:t>
      </w:r>
      <w:r w:rsidR="00430922">
        <w:rPr>
          <w:rFonts w:ascii="Calibri" w:hAnsi="Calibri" w:cs="Calibri"/>
          <w:bCs/>
          <w:sz w:val="22"/>
          <w:szCs w:val="22"/>
        </w:rPr>
        <w:t>,</w:t>
      </w:r>
      <w:r w:rsidR="00673BC3">
        <w:rPr>
          <w:rFonts w:ascii="Calibri" w:hAnsi="Calibri" w:cs="Calibri"/>
          <w:bCs/>
          <w:sz w:val="22"/>
          <w:szCs w:val="22"/>
        </w:rPr>
        <w:t xml:space="preserve"> and</w:t>
      </w:r>
      <w:r w:rsidR="00430922">
        <w:rPr>
          <w:rFonts w:ascii="Calibri" w:hAnsi="Calibri" w:cs="Calibri"/>
          <w:bCs/>
          <w:sz w:val="22"/>
          <w:szCs w:val="22"/>
        </w:rPr>
        <w:t xml:space="preserve"> mechanical </w:t>
      </w:r>
      <w:r w:rsidR="008B4054">
        <w:rPr>
          <w:rFonts w:ascii="Calibri" w:hAnsi="Calibri" w:cs="Calibri"/>
          <w:bCs/>
          <w:sz w:val="22"/>
          <w:szCs w:val="22"/>
        </w:rPr>
        <w:t>piping</w:t>
      </w:r>
      <w:r w:rsidR="00126C98">
        <w:rPr>
          <w:rFonts w:ascii="Calibri" w:hAnsi="Calibri" w:cs="Calibri"/>
          <w:bCs/>
          <w:sz w:val="22"/>
          <w:szCs w:val="22"/>
        </w:rPr>
        <w:t xml:space="preserve">. </w:t>
      </w:r>
    </w:p>
    <w:p w14:paraId="6D376A3D" w14:textId="74730374" w:rsidR="00625783" w:rsidRPr="00625783" w:rsidRDefault="00430922" w:rsidP="00625783">
      <w:pPr>
        <w:numPr>
          <w:ilvl w:val="1"/>
          <w:numId w:val="3"/>
        </w:numPr>
        <w:jc w:val="both"/>
        <w:rPr>
          <w:rFonts w:ascii="Calibri" w:hAnsi="Calibri" w:cs="Calibri"/>
          <w:b/>
          <w:sz w:val="22"/>
          <w:szCs w:val="22"/>
        </w:rPr>
      </w:pPr>
      <w:r>
        <w:rPr>
          <w:rFonts w:ascii="Calibri" w:hAnsi="Calibri" w:cs="Calibri"/>
          <w:bCs/>
          <w:sz w:val="22"/>
          <w:szCs w:val="22"/>
        </w:rPr>
        <w:t xml:space="preserve">Pettit also shared that </w:t>
      </w:r>
      <w:r w:rsidR="008B4054">
        <w:rPr>
          <w:rFonts w:ascii="Calibri" w:hAnsi="Calibri" w:cs="Calibri"/>
          <w:bCs/>
          <w:sz w:val="22"/>
          <w:szCs w:val="22"/>
        </w:rPr>
        <w:t>material</w:t>
      </w:r>
      <w:r>
        <w:rPr>
          <w:rFonts w:ascii="Calibri" w:hAnsi="Calibri" w:cs="Calibri"/>
          <w:bCs/>
          <w:sz w:val="22"/>
          <w:szCs w:val="22"/>
        </w:rPr>
        <w:t xml:space="preserve"> shortages have </w:t>
      </w:r>
      <w:r w:rsidR="008B4054">
        <w:rPr>
          <w:rFonts w:ascii="Calibri" w:hAnsi="Calibri" w:cs="Calibri"/>
          <w:bCs/>
          <w:sz w:val="22"/>
          <w:szCs w:val="22"/>
        </w:rPr>
        <w:t xml:space="preserve">stalled some projects. </w:t>
      </w:r>
      <w:r w:rsidR="00673BC3">
        <w:rPr>
          <w:rFonts w:ascii="Calibri" w:hAnsi="Calibri" w:cs="Calibri"/>
          <w:bCs/>
          <w:sz w:val="22"/>
          <w:szCs w:val="22"/>
        </w:rPr>
        <w:t xml:space="preserve">For example, </w:t>
      </w:r>
      <w:r w:rsidR="00625783">
        <w:rPr>
          <w:rFonts w:ascii="Calibri" w:hAnsi="Calibri" w:cs="Calibri"/>
          <w:bCs/>
          <w:sz w:val="22"/>
          <w:szCs w:val="22"/>
        </w:rPr>
        <w:t>Emergency chillers are delayed, which should have been delivered on 2/10/23 and are now to be delivered by 4/27/23.</w:t>
      </w:r>
    </w:p>
    <w:p w14:paraId="19081EED" w14:textId="5E0741DC" w:rsidR="008B4054" w:rsidRPr="00625783" w:rsidRDefault="00625783" w:rsidP="008B4054">
      <w:pPr>
        <w:numPr>
          <w:ilvl w:val="1"/>
          <w:numId w:val="3"/>
        </w:numPr>
        <w:jc w:val="both"/>
        <w:rPr>
          <w:rFonts w:ascii="Calibri" w:hAnsi="Calibri" w:cs="Calibri"/>
          <w:b/>
          <w:sz w:val="22"/>
          <w:szCs w:val="22"/>
        </w:rPr>
      </w:pPr>
      <w:r>
        <w:rPr>
          <w:rFonts w:ascii="Calibri" w:hAnsi="Calibri" w:cs="Calibri"/>
          <w:bCs/>
          <w:sz w:val="22"/>
          <w:szCs w:val="22"/>
        </w:rPr>
        <w:t>Pettit also shared other current projects that are being completed</w:t>
      </w:r>
      <w:r w:rsidR="00680735">
        <w:rPr>
          <w:rFonts w:ascii="Calibri" w:hAnsi="Calibri" w:cs="Calibri"/>
          <w:bCs/>
          <w:sz w:val="22"/>
          <w:szCs w:val="22"/>
        </w:rPr>
        <w:t>:</w:t>
      </w:r>
      <w:r>
        <w:rPr>
          <w:rFonts w:ascii="Calibri" w:hAnsi="Calibri" w:cs="Calibri"/>
          <w:bCs/>
          <w:sz w:val="22"/>
          <w:szCs w:val="22"/>
        </w:rPr>
        <w:t xml:space="preserve"> </w:t>
      </w:r>
    </w:p>
    <w:p w14:paraId="4246B1E7" w14:textId="725FBDF5" w:rsidR="00625783" w:rsidRPr="00625783" w:rsidRDefault="00625783" w:rsidP="00625783">
      <w:pPr>
        <w:numPr>
          <w:ilvl w:val="2"/>
          <w:numId w:val="3"/>
        </w:numPr>
        <w:jc w:val="both"/>
        <w:rPr>
          <w:rFonts w:ascii="Calibri" w:hAnsi="Calibri" w:cs="Calibri"/>
          <w:b/>
          <w:sz w:val="22"/>
          <w:szCs w:val="22"/>
        </w:rPr>
      </w:pPr>
      <w:r>
        <w:rPr>
          <w:rFonts w:ascii="Calibri" w:hAnsi="Calibri" w:cs="Calibri"/>
          <w:bCs/>
          <w:sz w:val="22"/>
          <w:szCs w:val="22"/>
        </w:rPr>
        <w:t>Primary Clinic backfill</w:t>
      </w:r>
      <w:r w:rsidR="00680735">
        <w:rPr>
          <w:rFonts w:ascii="Calibri" w:hAnsi="Calibri" w:cs="Calibri"/>
          <w:bCs/>
          <w:sz w:val="22"/>
          <w:szCs w:val="22"/>
        </w:rPr>
        <w:t xml:space="preserve"> – painting and new reception area is complete.</w:t>
      </w:r>
    </w:p>
    <w:p w14:paraId="5C97F709" w14:textId="0503805A" w:rsidR="00625783" w:rsidRPr="00625783" w:rsidRDefault="00680735" w:rsidP="00625783">
      <w:pPr>
        <w:numPr>
          <w:ilvl w:val="2"/>
          <w:numId w:val="3"/>
        </w:numPr>
        <w:jc w:val="both"/>
        <w:rPr>
          <w:rFonts w:ascii="Calibri" w:hAnsi="Calibri" w:cs="Calibri"/>
          <w:b/>
          <w:sz w:val="22"/>
          <w:szCs w:val="22"/>
        </w:rPr>
      </w:pPr>
      <w:r>
        <w:rPr>
          <w:rFonts w:ascii="Calibri" w:hAnsi="Calibri" w:cs="Calibri"/>
          <w:bCs/>
          <w:sz w:val="22"/>
          <w:szCs w:val="22"/>
        </w:rPr>
        <w:t xml:space="preserve">Ken and Rosemary Hanson </w:t>
      </w:r>
      <w:r w:rsidR="00625783">
        <w:rPr>
          <w:rFonts w:ascii="Calibri" w:hAnsi="Calibri" w:cs="Calibri"/>
          <w:bCs/>
          <w:sz w:val="22"/>
          <w:szCs w:val="22"/>
        </w:rPr>
        <w:t>Specialty Clinic</w:t>
      </w:r>
      <w:r>
        <w:rPr>
          <w:rFonts w:ascii="Calibri" w:hAnsi="Calibri" w:cs="Calibri"/>
          <w:bCs/>
          <w:sz w:val="22"/>
          <w:szCs w:val="22"/>
        </w:rPr>
        <w:t xml:space="preserve"> – framing is complete and drywall is topped out. Plumbing in wall rough in is complete and mechanical has started.</w:t>
      </w:r>
    </w:p>
    <w:p w14:paraId="20EFA3AA" w14:textId="17E2E63A" w:rsidR="00625783" w:rsidRPr="00625783" w:rsidRDefault="00625783" w:rsidP="00625783">
      <w:pPr>
        <w:numPr>
          <w:ilvl w:val="2"/>
          <w:numId w:val="3"/>
        </w:numPr>
        <w:jc w:val="both"/>
        <w:rPr>
          <w:rFonts w:ascii="Calibri" w:hAnsi="Calibri" w:cs="Calibri"/>
          <w:b/>
          <w:sz w:val="22"/>
          <w:szCs w:val="22"/>
        </w:rPr>
      </w:pPr>
      <w:r>
        <w:rPr>
          <w:rFonts w:ascii="Calibri" w:hAnsi="Calibri" w:cs="Calibri"/>
          <w:bCs/>
          <w:sz w:val="22"/>
          <w:szCs w:val="22"/>
        </w:rPr>
        <w:t>Off-site location</w:t>
      </w:r>
      <w:r w:rsidR="00680735">
        <w:rPr>
          <w:rFonts w:ascii="Calibri" w:hAnsi="Calibri" w:cs="Calibri"/>
          <w:bCs/>
          <w:sz w:val="22"/>
          <w:szCs w:val="22"/>
        </w:rPr>
        <w:t xml:space="preserve"> – Permit is obtained and underground plumbing is complete. Concrete and framing to start next week with a 6/1 occupancy date. </w:t>
      </w:r>
    </w:p>
    <w:p w14:paraId="2E4B089D" w14:textId="03DBBB3A" w:rsidR="00625783" w:rsidRPr="00625783" w:rsidRDefault="00625783" w:rsidP="00625783">
      <w:pPr>
        <w:numPr>
          <w:ilvl w:val="1"/>
          <w:numId w:val="3"/>
        </w:numPr>
        <w:jc w:val="both"/>
        <w:rPr>
          <w:rFonts w:ascii="Calibri" w:hAnsi="Calibri" w:cs="Calibri"/>
          <w:b/>
          <w:sz w:val="22"/>
          <w:szCs w:val="22"/>
        </w:rPr>
      </w:pPr>
      <w:r>
        <w:rPr>
          <w:rFonts w:ascii="Calibri" w:hAnsi="Calibri" w:cs="Calibri"/>
          <w:bCs/>
          <w:sz w:val="22"/>
          <w:szCs w:val="22"/>
        </w:rPr>
        <w:t xml:space="preserve">Pettit also shared schedules and how delays have impacted the overall workload. Expedited shipping is not working with the supply shortage. </w:t>
      </w:r>
    </w:p>
    <w:p w14:paraId="57372E09" w14:textId="6A80D63C" w:rsidR="00D20FBC" w:rsidRPr="00D20FBC" w:rsidRDefault="00D20FBC" w:rsidP="00625783">
      <w:pPr>
        <w:numPr>
          <w:ilvl w:val="0"/>
          <w:numId w:val="3"/>
        </w:numPr>
        <w:jc w:val="both"/>
        <w:rPr>
          <w:rFonts w:ascii="Calibri" w:hAnsi="Calibri" w:cs="Calibri"/>
          <w:b/>
          <w:sz w:val="22"/>
          <w:szCs w:val="22"/>
        </w:rPr>
      </w:pPr>
      <w:r>
        <w:rPr>
          <w:rFonts w:ascii="Calibri" w:hAnsi="Calibri" w:cs="Calibri"/>
          <w:bCs/>
          <w:sz w:val="22"/>
          <w:szCs w:val="22"/>
        </w:rPr>
        <w:t>Marketing Update</w:t>
      </w:r>
    </w:p>
    <w:p w14:paraId="6BA7ABE4" w14:textId="1AA578BB" w:rsidR="00D20FBC" w:rsidRPr="00D20FBC" w:rsidRDefault="00D20FBC" w:rsidP="00D20FBC">
      <w:pPr>
        <w:numPr>
          <w:ilvl w:val="1"/>
          <w:numId w:val="3"/>
        </w:numPr>
        <w:jc w:val="both"/>
        <w:rPr>
          <w:rFonts w:ascii="Calibri" w:hAnsi="Calibri" w:cs="Calibri"/>
          <w:b/>
          <w:sz w:val="22"/>
          <w:szCs w:val="22"/>
        </w:rPr>
      </w:pPr>
      <w:r>
        <w:rPr>
          <w:rFonts w:ascii="Calibri" w:hAnsi="Calibri" w:cs="Calibri"/>
          <w:bCs/>
          <w:sz w:val="22"/>
          <w:szCs w:val="22"/>
        </w:rPr>
        <w:t>Website</w:t>
      </w:r>
      <w:r w:rsidR="00680735">
        <w:rPr>
          <w:rFonts w:ascii="Calibri" w:hAnsi="Calibri" w:cs="Calibri"/>
          <w:bCs/>
          <w:sz w:val="22"/>
          <w:szCs w:val="22"/>
        </w:rPr>
        <w:t xml:space="preserve"> is being redesigned by J.W. Morton and purple will be a new color added to the overall brand.</w:t>
      </w:r>
    </w:p>
    <w:p w14:paraId="49A3CD80" w14:textId="04EBE339" w:rsidR="00680735" w:rsidRDefault="00680735" w:rsidP="00680735">
      <w:pPr>
        <w:numPr>
          <w:ilvl w:val="1"/>
          <w:numId w:val="3"/>
        </w:numPr>
        <w:jc w:val="both"/>
        <w:rPr>
          <w:rFonts w:ascii="Calibri" w:hAnsi="Calibri" w:cs="Calibri"/>
          <w:b/>
          <w:sz w:val="22"/>
          <w:szCs w:val="22"/>
        </w:rPr>
      </w:pPr>
      <w:r>
        <w:rPr>
          <w:rFonts w:ascii="Calibri" w:hAnsi="Calibri" w:cs="Calibri"/>
          <w:bCs/>
          <w:sz w:val="22"/>
          <w:szCs w:val="22"/>
        </w:rPr>
        <w:t>Current marketing campaigns include</w:t>
      </w:r>
      <w:r>
        <w:rPr>
          <w:rFonts w:ascii="Calibri" w:hAnsi="Calibri" w:cs="Calibri"/>
          <w:b/>
          <w:sz w:val="22"/>
          <w:szCs w:val="22"/>
        </w:rPr>
        <w:t xml:space="preserve"> </w:t>
      </w:r>
      <w:r>
        <w:rPr>
          <w:rFonts w:ascii="Calibri" w:hAnsi="Calibri" w:cs="Calibri"/>
          <w:bCs/>
          <w:sz w:val="22"/>
          <w:szCs w:val="22"/>
        </w:rPr>
        <w:t>welcoming Dr. Greiner, nursing recruiting, welcoming Tyler Bayliss</w:t>
      </w:r>
      <w:r w:rsidR="006C238B">
        <w:rPr>
          <w:rFonts w:ascii="Calibri" w:hAnsi="Calibri" w:cs="Calibri"/>
          <w:bCs/>
          <w:sz w:val="22"/>
          <w:szCs w:val="22"/>
        </w:rPr>
        <w:t>, ARNP</w:t>
      </w:r>
      <w:r>
        <w:rPr>
          <w:rFonts w:ascii="Calibri" w:hAnsi="Calibri" w:cs="Calibri"/>
          <w:bCs/>
          <w:sz w:val="22"/>
          <w:szCs w:val="22"/>
        </w:rPr>
        <w:t>, the move of business office to “The Hub” and grand opening of Ken and Rosemary Hanson Specialty Clinic.</w:t>
      </w:r>
    </w:p>
    <w:p w14:paraId="28787655" w14:textId="27D478DF" w:rsidR="00680735" w:rsidRPr="00680735" w:rsidRDefault="00D20FBC" w:rsidP="00680735">
      <w:pPr>
        <w:numPr>
          <w:ilvl w:val="1"/>
          <w:numId w:val="3"/>
        </w:numPr>
        <w:jc w:val="both"/>
        <w:rPr>
          <w:rFonts w:ascii="Calibri" w:hAnsi="Calibri" w:cs="Calibri"/>
          <w:b/>
          <w:sz w:val="22"/>
          <w:szCs w:val="22"/>
        </w:rPr>
      </w:pPr>
      <w:r w:rsidRPr="00680735">
        <w:rPr>
          <w:rFonts w:ascii="Calibri" w:hAnsi="Calibri" w:cs="Calibri"/>
          <w:bCs/>
          <w:sz w:val="22"/>
          <w:szCs w:val="22"/>
        </w:rPr>
        <w:t xml:space="preserve">Upcoming </w:t>
      </w:r>
      <w:r w:rsidR="00680735" w:rsidRPr="00680735">
        <w:rPr>
          <w:rFonts w:ascii="Calibri" w:hAnsi="Calibri" w:cs="Calibri"/>
          <w:bCs/>
          <w:sz w:val="22"/>
          <w:szCs w:val="22"/>
        </w:rPr>
        <w:t>e</w:t>
      </w:r>
      <w:r w:rsidRPr="00680735">
        <w:rPr>
          <w:rFonts w:ascii="Calibri" w:hAnsi="Calibri" w:cs="Calibri"/>
          <w:bCs/>
          <w:sz w:val="22"/>
          <w:szCs w:val="22"/>
        </w:rPr>
        <w:t>vents</w:t>
      </w:r>
      <w:r w:rsidR="00680735" w:rsidRPr="00680735">
        <w:rPr>
          <w:rFonts w:ascii="Calibri" w:hAnsi="Calibri" w:cs="Calibri"/>
          <w:bCs/>
          <w:sz w:val="22"/>
          <w:szCs w:val="22"/>
        </w:rPr>
        <w:t xml:space="preserve"> include </w:t>
      </w:r>
      <w:r w:rsidR="00680735">
        <w:rPr>
          <w:rFonts w:ascii="Calibri" w:hAnsi="Calibri" w:cs="Calibri"/>
          <w:bCs/>
          <w:sz w:val="22"/>
          <w:szCs w:val="22"/>
        </w:rPr>
        <w:t>the L</w:t>
      </w:r>
      <w:r w:rsidR="00680735" w:rsidRPr="00680735">
        <w:rPr>
          <w:rFonts w:ascii="Calibri" w:hAnsi="Calibri" w:cs="Calibri"/>
          <w:bCs/>
          <w:sz w:val="22"/>
          <w:szCs w:val="22"/>
        </w:rPr>
        <w:t>egislative Briefing on 4/14</w:t>
      </w:r>
      <w:r w:rsidR="00680735">
        <w:rPr>
          <w:rFonts w:ascii="Calibri" w:hAnsi="Calibri" w:cs="Calibri"/>
          <w:bCs/>
          <w:sz w:val="22"/>
          <w:szCs w:val="22"/>
        </w:rPr>
        <w:t xml:space="preserve">, Easter Egg Hunt on 4/7 from 4:30-6:00, Kewash race, Kid’s Fest, Hospital Week, Golf Classic, Specialist Social, Pickleball (Battle Paddle), Ken Hanson Invitational, and the Clay Shoot. </w:t>
      </w:r>
    </w:p>
    <w:p w14:paraId="6227B985" w14:textId="3C16BBDD" w:rsidR="00D20FBC" w:rsidRPr="006C238B" w:rsidRDefault="00D20FBC" w:rsidP="006C238B">
      <w:pPr>
        <w:numPr>
          <w:ilvl w:val="1"/>
          <w:numId w:val="3"/>
        </w:numPr>
        <w:jc w:val="both"/>
        <w:rPr>
          <w:rFonts w:ascii="Calibri" w:hAnsi="Calibri" w:cs="Calibri"/>
          <w:b/>
          <w:sz w:val="22"/>
          <w:szCs w:val="22"/>
        </w:rPr>
      </w:pPr>
      <w:r w:rsidRPr="006C238B">
        <w:rPr>
          <w:rFonts w:ascii="Calibri" w:hAnsi="Calibri" w:cs="Calibri"/>
          <w:bCs/>
          <w:sz w:val="22"/>
          <w:szCs w:val="22"/>
        </w:rPr>
        <w:t>Other projects</w:t>
      </w:r>
      <w:r w:rsidR="006C238B">
        <w:rPr>
          <w:rFonts w:ascii="Calibri" w:hAnsi="Calibri" w:cs="Calibri"/>
          <w:b/>
          <w:sz w:val="22"/>
          <w:szCs w:val="22"/>
        </w:rPr>
        <w:t xml:space="preserve"> </w:t>
      </w:r>
      <w:r w:rsidR="006C238B">
        <w:rPr>
          <w:rFonts w:ascii="Calibri" w:hAnsi="Calibri" w:cs="Calibri"/>
          <w:bCs/>
          <w:sz w:val="22"/>
          <w:szCs w:val="22"/>
        </w:rPr>
        <w:t xml:space="preserve">in Marketing include </w:t>
      </w:r>
      <w:r w:rsidRPr="006C238B">
        <w:rPr>
          <w:rFonts w:ascii="Calibri" w:hAnsi="Calibri" w:cs="Calibri"/>
          <w:bCs/>
          <w:sz w:val="22"/>
          <w:szCs w:val="22"/>
        </w:rPr>
        <w:t>Art Domestique updating art in patient areas</w:t>
      </w:r>
      <w:r w:rsidR="006C238B">
        <w:rPr>
          <w:rFonts w:ascii="Calibri" w:hAnsi="Calibri" w:cs="Calibri"/>
          <w:bCs/>
          <w:sz w:val="22"/>
          <w:szCs w:val="22"/>
        </w:rPr>
        <w:t>.</w:t>
      </w:r>
    </w:p>
    <w:p w14:paraId="0BE9C213" w14:textId="6041CBE0" w:rsidR="00625783" w:rsidRPr="00625783" w:rsidRDefault="00625783" w:rsidP="00625783">
      <w:pPr>
        <w:numPr>
          <w:ilvl w:val="0"/>
          <w:numId w:val="3"/>
        </w:numPr>
        <w:jc w:val="both"/>
        <w:rPr>
          <w:rFonts w:ascii="Calibri" w:hAnsi="Calibri" w:cs="Calibri"/>
          <w:b/>
          <w:sz w:val="22"/>
          <w:szCs w:val="22"/>
        </w:rPr>
      </w:pPr>
      <w:r>
        <w:rPr>
          <w:rFonts w:ascii="Calibri" w:hAnsi="Calibri" w:cs="Calibri"/>
          <w:bCs/>
          <w:sz w:val="22"/>
          <w:szCs w:val="22"/>
        </w:rPr>
        <w:t>CEO Update</w:t>
      </w:r>
    </w:p>
    <w:p w14:paraId="72FD4E0F" w14:textId="77777777" w:rsidR="00D20FBC" w:rsidRPr="00D20FBC" w:rsidRDefault="00D20FBC" w:rsidP="00625783">
      <w:pPr>
        <w:numPr>
          <w:ilvl w:val="1"/>
          <w:numId w:val="3"/>
        </w:numPr>
        <w:jc w:val="both"/>
        <w:rPr>
          <w:rFonts w:ascii="Calibri" w:hAnsi="Calibri" w:cs="Calibri"/>
          <w:b/>
          <w:sz w:val="22"/>
          <w:szCs w:val="22"/>
        </w:rPr>
      </w:pPr>
      <w:r>
        <w:rPr>
          <w:rFonts w:ascii="Calibri" w:hAnsi="Calibri" w:cs="Calibri"/>
          <w:bCs/>
          <w:sz w:val="22"/>
          <w:szCs w:val="22"/>
        </w:rPr>
        <w:t>Frier retirement party on 06/01 at 3:00 p.m. in Robert Nicola Conference Room.</w:t>
      </w:r>
    </w:p>
    <w:p w14:paraId="3F544DDE" w14:textId="75FA6D4A" w:rsidR="00D20FBC" w:rsidRPr="00D20FBC" w:rsidRDefault="00D20FBC" w:rsidP="00625783">
      <w:pPr>
        <w:numPr>
          <w:ilvl w:val="1"/>
          <w:numId w:val="3"/>
        </w:numPr>
        <w:jc w:val="both"/>
        <w:rPr>
          <w:rFonts w:ascii="Calibri" w:hAnsi="Calibri" w:cs="Calibri"/>
          <w:b/>
          <w:sz w:val="22"/>
          <w:szCs w:val="22"/>
        </w:rPr>
      </w:pPr>
      <w:r>
        <w:rPr>
          <w:rFonts w:ascii="Calibri" w:hAnsi="Calibri" w:cs="Calibri"/>
          <w:bCs/>
          <w:sz w:val="22"/>
          <w:szCs w:val="22"/>
        </w:rPr>
        <w:t>Tyler Bayliss</w:t>
      </w:r>
      <w:r w:rsidR="006C238B">
        <w:rPr>
          <w:rFonts w:ascii="Calibri" w:hAnsi="Calibri" w:cs="Calibri"/>
          <w:bCs/>
          <w:sz w:val="22"/>
          <w:szCs w:val="22"/>
        </w:rPr>
        <w:t xml:space="preserve">, ARNP – employment will </w:t>
      </w:r>
      <w:r>
        <w:rPr>
          <w:rFonts w:ascii="Calibri" w:hAnsi="Calibri" w:cs="Calibri"/>
          <w:bCs/>
          <w:sz w:val="22"/>
          <w:szCs w:val="22"/>
        </w:rPr>
        <w:t>tent</w:t>
      </w:r>
      <w:r w:rsidR="006C238B">
        <w:rPr>
          <w:rFonts w:ascii="Calibri" w:hAnsi="Calibri" w:cs="Calibri"/>
          <w:bCs/>
          <w:sz w:val="22"/>
          <w:szCs w:val="22"/>
        </w:rPr>
        <w:t>atively begin on</w:t>
      </w:r>
      <w:r>
        <w:rPr>
          <w:rFonts w:ascii="Calibri" w:hAnsi="Calibri" w:cs="Calibri"/>
          <w:bCs/>
          <w:sz w:val="22"/>
          <w:szCs w:val="22"/>
        </w:rPr>
        <w:t xml:space="preserve"> 07/01</w:t>
      </w:r>
    </w:p>
    <w:p w14:paraId="6EE3814A" w14:textId="21624E6A" w:rsidR="00625783" w:rsidRPr="008B4054" w:rsidRDefault="00D20FBC" w:rsidP="00625783">
      <w:pPr>
        <w:numPr>
          <w:ilvl w:val="1"/>
          <w:numId w:val="3"/>
        </w:numPr>
        <w:jc w:val="both"/>
        <w:rPr>
          <w:rFonts w:ascii="Calibri" w:hAnsi="Calibri" w:cs="Calibri"/>
          <w:b/>
          <w:sz w:val="22"/>
          <w:szCs w:val="22"/>
        </w:rPr>
      </w:pPr>
      <w:r>
        <w:rPr>
          <w:rFonts w:ascii="Calibri" w:hAnsi="Calibri" w:cs="Calibri"/>
          <w:bCs/>
          <w:sz w:val="22"/>
          <w:szCs w:val="22"/>
        </w:rPr>
        <w:t>Quick Visit</w:t>
      </w:r>
      <w:r w:rsidR="00762B7E">
        <w:rPr>
          <w:rFonts w:ascii="Calibri" w:hAnsi="Calibri" w:cs="Calibri"/>
          <w:bCs/>
          <w:sz w:val="22"/>
          <w:szCs w:val="22"/>
        </w:rPr>
        <w:t xml:space="preserve"> </w:t>
      </w:r>
      <w:r w:rsidR="006C238B">
        <w:rPr>
          <w:rFonts w:ascii="Calibri" w:hAnsi="Calibri" w:cs="Calibri"/>
          <w:bCs/>
          <w:sz w:val="22"/>
          <w:szCs w:val="22"/>
        </w:rPr>
        <w:t>effects on WCHC</w:t>
      </w:r>
      <w:r w:rsidR="00762B7E">
        <w:rPr>
          <w:rFonts w:ascii="Calibri" w:hAnsi="Calibri" w:cs="Calibri"/>
          <w:bCs/>
          <w:sz w:val="22"/>
          <w:szCs w:val="22"/>
        </w:rPr>
        <w:t xml:space="preserve">– </w:t>
      </w:r>
      <w:r w:rsidR="006C238B">
        <w:rPr>
          <w:rFonts w:ascii="Calibri" w:hAnsi="Calibri" w:cs="Calibri"/>
          <w:bCs/>
          <w:sz w:val="22"/>
          <w:szCs w:val="22"/>
        </w:rPr>
        <w:t xml:space="preserve">Currently seeing </w:t>
      </w:r>
      <w:r w:rsidR="00762B7E">
        <w:rPr>
          <w:rFonts w:ascii="Calibri" w:hAnsi="Calibri" w:cs="Calibri"/>
          <w:bCs/>
          <w:sz w:val="22"/>
          <w:szCs w:val="22"/>
        </w:rPr>
        <w:t xml:space="preserve">large drops in lower acuity in ED, but does not seem to be affecting primary care. </w:t>
      </w:r>
      <w:r w:rsidR="006C238B">
        <w:rPr>
          <w:rFonts w:ascii="Calibri" w:hAnsi="Calibri" w:cs="Calibri"/>
          <w:bCs/>
          <w:sz w:val="22"/>
          <w:szCs w:val="22"/>
        </w:rPr>
        <w:t>There has been o</w:t>
      </w:r>
      <w:r w:rsidR="00762B7E">
        <w:rPr>
          <w:rFonts w:ascii="Calibri" w:hAnsi="Calibri" w:cs="Calibri"/>
          <w:bCs/>
          <w:sz w:val="22"/>
          <w:szCs w:val="22"/>
        </w:rPr>
        <w:t xml:space="preserve">ne documented referral. </w:t>
      </w:r>
      <w:r w:rsidR="006C238B">
        <w:rPr>
          <w:rFonts w:ascii="Calibri" w:hAnsi="Calibri" w:cs="Calibri"/>
          <w:bCs/>
          <w:sz w:val="22"/>
          <w:szCs w:val="22"/>
        </w:rPr>
        <w:t>Quick Visit is utilizing</w:t>
      </w:r>
      <w:r w:rsidR="00762B7E">
        <w:rPr>
          <w:rFonts w:ascii="Calibri" w:hAnsi="Calibri" w:cs="Calibri"/>
          <w:bCs/>
          <w:sz w:val="22"/>
          <w:szCs w:val="22"/>
        </w:rPr>
        <w:t xml:space="preserve"> Beans Pharmacy</w:t>
      </w:r>
      <w:r w:rsidR="006C238B">
        <w:rPr>
          <w:rFonts w:ascii="Calibri" w:hAnsi="Calibri" w:cs="Calibri"/>
          <w:bCs/>
          <w:sz w:val="22"/>
          <w:szCs w:val="22"/>
        </w:rPr>
        <w:t xml:space="preserve">, </w:t>
      </w:r>
      <w:r w:rsidR="00762B7E">
        <w:rPr>
          <w:rFonts w:ascii="Calibri" w:hAnsi="Calibri" w:cs="Calibri"/>
          <w:bCs/>
          <w:sz w:val="22"/>
          <w:szCs w:val="22"/>
        </w:rPr>
        <w:t>Lab</w:t>
      </w:r>
      <w:r w:rsidR="006C238B">
        <w:rPr>
          <w:rFonts w:ascii="Calibri" w:hAnsi="Calibri" w:cs="Calibri"/>
          <w:bCs/>
          <w:sz w:val="22"/>
          <w:szCs w:val="22"/>
        </w:rPr>
        <w:t>,</w:t>
      </w:r>
      <w:r w:rsidR="00762B7E">
        <w:rPr>
          <w:rFonts w:ascii="Calibri" w:hAnsi="Calibri" w:cs="Calibri"/>
          <w:bCs/>
          <w:sz w:val="22"/>
          <w:szCs w:val="22"/>
        </w:rPr>
        <w:t xml:space="preserve"> and Imaging</w:t>
      </w:r>
      <w:r w:rsidR="006C238B">
        <w:rPr>
          <w:rFonts w:ascii="Calibri" w:hAnsi="Calibri" w:cs="Calibri"/>
          <w:bCs/>
          <w:sz w:val="22"/>
          <w:szCs w:val="22"/>
        </w:rPr>
        <w:t>; however, I</w:t>
      </w:r>
      <w:r w:rsidR="00762B7E">
        <w:rPr>
          <w:rFonts w:ascii="Calibri" w:hAnsi="Calibri" w:cs="Calibri"/>
          <w:bCs/>
          <w:sz w:val="22"/>
          <w:szCs w:val="22"/>
        </w:rPr>
        <w:t xml:space="preserve">maging may stop after </w:t>
      </w:r>
      <w:r w:rsidR="006C238B">
        <w:rPr>
          <w:rFonts w:ascii="Calibri" w:hAnsi="Calibri" w:cs="Calibri"/>
          <w:bCs/>
          <w:sz w:val="22"/>
          <w:szCs w:val="22"/>
        </w:rPr>
        <w:t>Quick Visit obtains imaging capabilities.</w:t>
      </w:r>
    </w:p>
    <w:p w14:paraId="1B800CA4" w14:textId="2FCC06E0" w:rsidR="004B0A2A" w:rsidRPr="006F5AC0" w:rsidRDefault="004B0A2A" w:rsidP="006F5AC0">
      <w:pPr>
        <w:ind w:left="1440"/>
        <w:jc w:val="both"/>
        <w:rPr>
          <w:rFonts w:ascii="Calibri" w:hAnsi="Calibri" w:cs="Calibri"/>
          <w:b/>
          <w:sz w:val="22"/>
          <w:szCs w:val="22"/>
        </w:rPr>
      </w:pPr>
      <w:r w:rsidRPr="006F5AC0">
        <w:rPr>
          <w:rFonts w:ascii="Calibri" w:hAnsi="Calibri" w:cs="Calibri"/>
          <w:bCs/>
          <w:i/>
          <w:iCs/>
          <w:sz w:val="22"/>
          <w:szCs w:val="22"/>
        </w:rPr>
        <w:t xml:space="preserve"> </w:t>
      </w:r>
    </w:p>
    <w:p w14:paraId="6764B5CD" w14:textId="77777777" w:rsidR="000A4049" w:rsidRPr="007751D5" w:rsidRDefault="000A4049" w:rsidP="000A4049">
      <w:pPr>
        <w:tabs>
          <w:tab w:val="num" w:pos="540"/>
        </w:tabs>
        <w:jc w:val="both"/>
        <w:rPr>
          <w:rFonts w:ascii="Calibri" w:hAnsi="Calibri" w:cs="Calibri"/>
          <w:b/>
          <w:sz w:val="22"/>
          <w:szCs w:val="22"/>
        </w:rPr>
      </w:pPr>
      <w:r w:rsidRPr="007751D5">
        <w:rPr>
          <w:rFonts w:ascii="Calibri" w:hAnsi="Calibri" w:cs="Calibri"/>
          <w:b/>
          <w:sz w:val="22"/>
          <w:szCs w:val="22"/>
        </w:rPr>
        <w:t>PLAN NEXT MEETING AGENDA</w:t>
      </w:r>
    </w:p>
    <w:p w14:paraId="29A1670E" w14:textId="606A84D8" w:rsidR="00A210A6" w:rsidRPr="007751D5" w:rsidRDefault="00A210A6" w:rsidP="00E37E0D">
      <w:pPr>
        <w:tabs>
          <w:tab w:val="num" w:pos="540"/>
        </w:tabs>
        <w:spacing w:after="120"/>
        <w:jc w:val="both"/>
        <w:rPr>
          <w:rFonts w:ascii="Calibri" w:hAnsi="Calibri" w:cs="Calibri"/>
          <w:sz w:val="22"/>
          <w:szCs w:val="22"/>
        </w:rPr>
      </w:pPr>
      <w:r>
        <w:rPr>
          <w:rFonts w:ascii="Calibri" w:hAnsi="Calibri" w:cs="Calibri"/>
          <w:sz w:val="22"/>
          <w:szCs w:val="22"/>
        </w:rPr>
        <w:t xml:space="preserve">The next regular Board of Trustees meeting will be held on </w:t>
      </w:r>
      <w:r w:rsidR="00762B7E">
        <w:rPr>
          <w:rFonts w:ascii="Calibri" w:hAnsi="Calibri" w:cs="Calibri"/>
          <w:sz w:val="22"/>
          <w:szCs w:val="22"/>
        </w:rPr>
        <w:t>April 27</w:t>
      </w:r>
      <w:r w:rsidR="00E972BD">
        <w:rPr>
          <w:rFonts w:ascii="Calibri" w:hAnsi="Calibri" w:cs="Calibri"/>
          <w:sz w:val="22"/>
          <w:szCs w:val="22"/>
        </w:rPr>
        <w:t>,</w:t>
      </w:r>
      <w:r>
        <w:rPr>
          <w:rFonts w:ascii="Calibri" w:hAnsi="Calibri" w:cs="Calibri"/>
          <w:sz w:val="22"/>
          <w:szCs w:val="22"/>
        </w:rPr>
        <w:t xml:space="preserve"> 2023 at 4:00 p.m. </w:t>
      </w:r>
    </w:p>
    <w:p w14:paraId="3F055DD8" w14:textId="7124CE4B" w:rsidR="000A4049" w:rsidRPr="007751D5" w:rsidRDefault="000A4049" w:rsidP="000A4049">
      <w:pPr>
        <w:jc w:val="both"/>
        <w:rPr>
          <w:rFonts w:ascii="Calibri" w:hAnsi="Calibri" w:cs="Calibri"/>
          <w:b/>
          <w:i/>
          <w:sz w:val="22"/>
          <w:szCs w:val="22"/>
          <w:u w:val="single"/>
        </w:rPr>
      </w:pPr>
      <w:r w:rsidRPr="007751D5">
        <w:rPr>
          <w:rFonts w:ascii="Calibri" w:hAnsi="Calibri" w:cs="Calibri"/>
          <w:b/>
          <w:i/>
          <w:sz w:val="22"/>
          <w:szCs w:val="22"/>
          <w:u w:val="single"/>
        </w:rPr>
        <w:t>Closed Session</w:t>
      </w:r>
    </w:p>
    <w:p w14:paraId="463D054C" w14:textId="1A0076E0" w:rsidR="00B17511" w:rsidRDefault="000A4049" w:rsidP="000A4049">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 xml:space="preserve">At </w:t>
      </w:r>
      <w:r w:rsidR="00C13587">
        <w:rPr>
          <w:rFonts w:ascii="Calibri" w:hAnsi="Calibri" w:cs="Calibri"/>
          <w:sz w:val="22"/>
          <w:szCs w:val="22"/>
        </w:rPr>
        <w:t>5</w:t>
      </w:r>
      <w:r w:rsidR="00D37EDD">
        <w:rPr>
          <w:rFonts w:ascii="Calibri" w:hAnsi="Calibri" w:cs="Calibri"/>
          <w:sz w:val="22"/>
          <w:szCs w:val="22"/>
        </w:rPr>
        <w:t>:</w:t>
      </w:r>
      <w:r w:rsidR="00762B7E">
        <w:rPr>
          <w:rFonts w:ascii="Calibri" w:hAnsi="Calibri" w:cs="Calibri"/>
          <w:sz w:val="22"/>
          <w:szCs w:val="22"/>
        </w:rPr>
        <w:t>21</w:t>
      </w:r>
      <w:r w:rsidRPr="007751D5">
        <w:rPr>
          <w:rFonts w:ascii="Calibri" w:hAnsi="Calibri" w:cs="Calibri"/>
          <w:sz w:val="22"/>
          <w:szCs w:val="22"/>
        </w:rPr>
        <w:t xml:space="preserve"> Bruns moved to go into go into closed session according to</w:t>
      </w:r>
      <w:r w:rsidR="00B17511">
        <w:rPr>
          <w:rFonts w:ascii="Calibri" w:hAnsi="Calibri" w:cs="Calibri"/>
          <w:sz w:val="22"/>
          <w:szCs w:val="22"/>
        </w:rPr>
        <w:t>:</w:t>
      </w:r>
      <w:r w:rsidRPr="007751D5">
        <w:rPr>
          <w:rFonts w:ascii="Calibri" w:hAnsi="Calibri" w:cs="Calibri"/>
          <w:sz w:val="22"/>
          <w:szCs w:val="22"/>
        </w:rPr>
        <w:t xml:space="preserve"> </w:t>
      </w:r>
    </w:p>
    <w:p w14:paraId="2840048D" w14:textId="53670B27" w:rsidR="001C32EB" w:rsidRDefault="000A4049" w:rsidP="001C21C6">
      <w:pPr>
        <w:tabs>
          <w:tab w:val="num" w:pos="540"/>
          <w:tab w:val="left" w:pos="2354"/>
        </w:tabs>
        <w:spacing w:after="120"/>
        <w:jc w:val="both"/>
        <w:rPr>
          <w:rFonts w:ascii="Calibri" w:hAnsi="Calibri" w:cs="Calibri"/>
          <w:sz w:val="22"/>
          <w:szCs w:val="22"/>
        </w:rPr>
      </w:pPr>
      <w:r w:rsidRPr="007751D5">
        <w:rPr>
          <w:rFonts w:ascii="Calibri" w:hAnsi="Calibri" w:cs="Calibri"/>
          <w:i/>
          <w:sz w:val="22"/>
          <w:szCs w:val="22"/>
        </w:rPr>
        <w:t>State of Iowa Code Chapter 21.5(1)(l) fo</w:t>
      </w:r>
      <w:r w:rsidRPr="007751D5">
        <w:rPr>
          <w:rFonts w:ascii="Calibri" w:hAnsi="Calibri" w:cs="Calibri"/>
          <w:sz w:val="22"/>
          <w:szCs w:val="22"/>
        </w:rPr>
        <w:t xml:space="preserve">r Strategic Planning/Community Based Care </w:t>
      </w:r>
    </w:p>
    <w:p w14:paraId="3AE24E95" w14:textId="5B6E0EF0" w:rsidR="00B5682F" w:rsidRPr="001C21C6" w:rsidRDefault="000A4049" w:rsidP="001C21C6">
      <w:pPr>
        <w:tabs>
          <w:tab w:val="num" w:pos="540"/>
          <w:tab w:val="left" w:pos="2354"/>
        </w:tabs>
        <w:spacing w:after="120"/>
        <w:jc w:val="both"/>
        <w:rPr>
          <w:rFonts w:ascii="Calibri" w:hAnsi="Calibri" w:cs="Calibri"/>
          <w:sz w:val="22"/>
          <w:szCs w:val="22"/>
        </w:rPr>
      </w:pPr>
      <w:r w:rsidRPr="007751D5">
        <w:rPr>
          <w:rFonts w:ascii="Calibri" w:hAnsi="Calibri" w:cs="Calibri"/>
          <w:sz w:val="22"/>
          <w:szCs w:val="22"/>
        </w:rPr>
        <w:t>“</w:t>
      </w:r>
      <w:r w:rsidRPr="007751D5">
        <w:rPr>
          <w:rFonts w:ascii="Calibri" w:hAnsi="Calibri" w:cs="Calibri"/>
          <w:i/>
          <w:sz w:val="22"/>
          <w:szCs w:val="22"/>
        </w:rPr>
        <w:t>To discuss patient care quality and process improvement initiatives in a meeting of a public hospital or to discuss marketing and pricing strategies or similar proprietary information in a meeting of a public hospital, where public disclosure of such information would harm such a hospital’s competitive position when no public purpose would be served by public disclosure</w:t>
      </w:r>
      <w:r w:rsidRPr="007751D5">
        <w:rPr>
          <w:rFonts w:ascii="Calibri" w:hAnsi="Calibri" w:cs="Calibri"/>
          <w:sz w:val="22"/>
          <w:szCs w:val="22"/>
        </w:rPr>
        <w:t xml:space="preserve">.”  </w:t>
      </w:r>
    </w:p>
    <w:p w14:paraId="08D99804" w14:textId="236E0C9A" w:rsidR="000A4049" w:rsidRPr="007751D5" w:rsidRDefault="000A4049" w:rsidP="000A4049">
      <w:pPr>
        <w:tabs>
          <w:tab w:val="num" w:pos="540"/>
          <w:tab w:val="left" w:pos="2354"/>
        </w:tabs>
        <w:spacing w:after="120"/>
        <w:jc w:val="both"/>
        <w:rPr>
          <w:rFonts w:ascii="Calibri" w:hAnsi="Calibri" w:cs="Calibri"/>
          <w:sz w:val="22"/>
          <w:szCs w:val="22"/>
        </w:rPr>
      </w:pPr>
      <w:bookmarkStart w:id="3" w:name="_Hlk126151287"/>
      <w:r w:rsidRPr="007751D5">
        <w:rPr>
          <w:rFonts w:ascii="Calibri" w:hAnsi="Calibri" w:cs="Calibri"/>
          <w:sz w:val="22"/>
          <w:szCs w:val="22"/>
        </w:rPr>
        <w:t>Present for the closed session were David Bruns, Mike Driscoll</w:t>
      </w:r>
      <w:r w:rsidR="001C21C6">
        <w:rPr>
          <w:rFonts w:ascii="Calibri" w:hAnsi="Calibri" w:cs="Calibri"/>
          <w:sz w:val="22"/>
          <w:szCs w:val="22"/>
        </w:rPr>
        <w:t xml:space="preserve">, </w:t>
      </w:r>
      <w:r w:rsidR="006C238B">
        <w:rPr>
          <w:rFonts w:ascii="Calibri" w:hAnsi="Calibri" w:cs="Calibri"/>
          <w:sz w:val="22"/>
          <w:szCs w:val="22"/>
        </w:rPr>
        <w:t xml:space="preserve">Ann Williams, </w:t>
      </w:r>
      <w:r w:rsidR="001C21C6">
        <w:rPr>
          <w:rFonts w:ascii="Calibri" w:hAnsi="Calibri" w:cs="Calibri"/>
          <w:sz w:val="22"/>
          <w:szCs w:val="22"/>
        </w:rPr>
        <w:t>and</w:t>
      </w:r>
      <w:r w:rsidRPr="007751D5">
        <w:rPr>
          <w:rFonts w:ascii="Calibri" w:hAnsi="Calibri" w:cs="Calibri"/>
          <w:sz w:val="22"/>
          <w:szCs w:val="22"/>
        </w:rPr>
        <w:t xml:space="preserve"> Sue Basten</w:t>
      </w:r>
      <w:r w:rsidR="001C21C6">
        <w:rPr>
          <w:rFonts w:ascii="Calibri" w:hAnsi="Calibri" w:cs="Calibri"/>
          <w:sz w:val="22"/>
          <w:szCs w:val="22"/>
        </w:rPr>
        <w:t>. Al</w:t>
      </w:r>
      <w:r w:rsidRPr="007751D5">
        <w:rPr>
          <w:rFonts w:ascii="Calibri" w:hAnsi="Calibri" w:cs="Calibri"/>
          <w:sz w:val="22"/>
          <w:szCs w:val="22"/>
        </w:rPr>
        <w:t>so present were Dr. Stephan Schomer</w:t>
      </w:r>
      <w:r w:rsidR="00706C8E">
        <w:rPr>
          <w:rFonts w:ascii="Calibri" w:hAnsi="Calibri" w:cs="Calibri"/>
          <w:sz w:val="22"/>
          <w:szCs w:val="22"/>
        </w:rPr>
        <w:t xml:space="preserve">, </w:t>
      </w:r>
      <w:r w:rsidRPr="007751D5">
        <w:rPr>
          <w:rFonts w:ascii="Calibri" w:hAnsi="Calibri" w:cs="Calibri"/>
          <w:sz w:val="22"/>
          <w:szCs w:val="22"/>
        </w:rPr>
        <w:t>Todd Patterson, Andrea Leyden, Shelli Cleverley</w:t>
      </w:r>
      <w:r w:rsidR="00A210A6">
        <w:rPr>
          <w:rFonts w:ascii="Calibri" w:hAnsi="Calibri" w:cs="Calibri"/>
          <w:sz w:val="22"/>
          <w:szCs w:val="22"/>
        </w:rPr>
        <w:t>,</w:t>
      </w:r>
      <w:r w:rsidR="00E37E0D">
        <w:rPr>
          <w:rFonts w:ascii="Calibri" w:hAnsi="Calibri" w:cs="Calibri"/>
          <w:sz w:val="22"/>
          <w:szCs w:val="22"/>
        </w:rPr>
        <w:t xml:space="preserve"> </w:t>
      </w:r>
      <w:r w:rsidRPr="007751D5">
        <w:rPr>
          <w:rFonts w:ascii="Calibri" w:hAnsi="Calibri" w:cs="Calibri"/>
          <w:sz w:val="22"/>
          <w:szCs w:val="22"/>
        </w:rPr>
        <w:t xml:space="preserve">and </w:t>
      </w:r>
      <w:r w:rsidR="00E972BD">
        <w:rPr>
          <w:rFonts w:ascii="Calibri" w:hAnsi="Calibri" w:cs="Calibri"/>
          <w:sz w:val="22"/>
          <w:szCs w:val="22"/>
        </w:rPr>
        <w:t>Vina Seeley</w:t>
      </w:r>
      <w:r w:rsidRPr="007751D5">
        <w:rPr>
          <w:rFonts w:ascii="Calibri" w:hAnsi="Calibri" w:cs="Calibri"/>
          <w:sz w:val="22"/>
          <w:szCs w:val="22"/>
        </w:rPr>
        <w:t>. All were present at the time of voting to go into the</w:t>
      </w:r>
      <w:r>
        <w:rPr>
          <w:rFonts w:ascii="Calibri" w:hAnsi="Calibri" w:cs="Calibri"/>
          <w:sz w:val="22"/>
          <w:szCs w:val="22"/>
        </w:rPr>
        <w:t xml:space="preserve"> </w:t>
      </w:r>
      <w:r w:rsidRPr="007751D5">
        <w:rPr>
          <w:rFonts w:ascii="Calibri" w:hAnsi="Calibri" w:cs="Calibri"/>
          <w:sz w:val="22"/>
          <w:szCs w:val="22"/>
        </w:rPr>
        <w:t>Closed Session</w:t>
      </w:r>
      <w:bookmarkStart w:id="4" w:name="_Hlk99030190"/>
      <w:r w:rsidRPr="007751D5">
        <w:rPr>
          <w:rFonts w:ascii="Calibri" w:hAnsi="Calibri" w:cs="Calibri"/>
          <w:sz w:val="22"/>
          <w:szCs w:val="22"/>
        </w:rPr>
        <w:t xml:space="preserve">.  Motion to move into closed session by </w:t>
      </w:r>
      <w:r w:rsidR="008B4054">
        <w:rPr>
          <w:rFonts w:ascii="Calibri" w:hAnsi="Calibri" w:cs="Calibri"/>
          <w:sz w:val="22"/>
          <w:szCs w:val="22"/>
        </w:rPr>
        <w:t>Basten</w:t>
      </w:r>
      <w:r w:rsidRPr="007751D5">
        <w:rPr>
          <w:rFonts w:ascii="Calibri" w:hAnsi="Calibri" w:cs="Calibri"/>
          <w:sz w:val="22"/>
          <w:szCs w:val="22"/>
        </w:rPr>
        <w:t xml:space="preserve">, seconded by </w:t>
      </w:r>
      <w:r w:rsidR="008B4054">
        <w:rPr>
          <w:rFonts w:ascii="Calibri" w:hAnsi="Calibri" w:cs="Calibri"/>
          <w:sz w:val="22"/>
          <w:szCs w:val="22"/>
        </w:rPr>
        <w:t>Driscoll</w:t>
      </w:r>
      <w:r w:rsidRPr="007751D5">
        <w:rPr>
          <w:rFonts w:ascii="Calibri" w:hAnsi="Calibri" w:cs="Calibri"/>
          <w:sz w:val="22"/>
          <w:szCs w:val="22"/>
        </w:rPr>
        <w:t xml:space="preserve">. The motion carried </w:t>
      </w:r>
      <w:r w:rsidR="006C238B">
        <w:rPr>
          <w:rFonts w:ascii="Calibri" w:hAnsi="Calibri" w:cs="Calibri"/>
          <w:sz w:val="22"/>
          <w:szCs w:val="22"/>
        </w:rPr>
        <w:t>4</w:t>
      </w:r>
      <w:r w:rsidR="008B4054">
        <w:rPr>
          <w:rFonts w:ascii="Calibri" w:hAnsi="Calibri" w:cs="Calibri"/>
          <w:sz w:val="22"/>
          <w:szCs w:val="22"/>
        </w:rPr>
        <w:t>-0</w:t>
      </w:r>
      <w:r w:rsidRPr="007751D5">
        <w:rPr>
          <w:rFonts w:ascii="Calibri" w:hAnsi="Calibri" w:cs="Calibri"/>
          <w:sz w:val="22"/>
          <w:szCs w:val="22"/>
        </w:rPr>
        <w:t xml:space="preserve"> with the vote as follows: Bruns-yes, Driscoll-yes,</w:t>
      </w:r>
      <w:r w:rsidR="0098338C">
        <w:rPr>
          <w:rFonts w:ascii="Calibri" w:hAnsi="Calibri" w:cs="Calibri"/>
          <w:sz w:val="22"/>
          <w:szCs w:val="22"/>
        </w:rPr>
        <w:t xml:space="preserve"> Williams-yes,</w:t>
      </w:r>
      <w:r w:rsidRPr="007751D5">
        <w:rPr>
          <w:rFonts w:ascii="Calibri" w:hAnsi="Calibri" w:cs="Calibri"/>
          <w:sz w:val="22"/>
          <w:szCs w:val="22"/>
        </w:rPr>
        <w:t xml:space="preserve"> </w:t>
      </w:r>
      <w:r w:rsidR="001C21C6">
        <w:rPr>
          <w:rFonts w:ascii="Calibri" w:hAnsi="Calibri" w:cs="Calibri"/>
          <w:sz w:val="22"/>
          <w:szCs w:val="22"/>
        </w:rPr>
        <w:t xml:space="preserve">and </w:t>
      </w:r>
      <w:r w:rsidRPr="007751D5">
        <w:rPr>
          <w:rFonts w:ascii="Calibri" w:hAnsi="Calibri" w:cs="Calibri"/>
          <w:sz w:val="22"/>
          <w:szCs w:val="22"/>
        </w:rPr>
        <w:t>Basten-yes</w:t>
      </w:r>
      <w:r w:rsidR="001C21C6">
        <w:rPr>
          <w:rFonts w:ascii="Calibri" w:hAnsi="Calibri" w:cs="Calibri"/>
          <w:sz w:val="22"/>
          <w:szCs w:val="22"/>
        </w:rPr>
        <w:t>.</w:t>
      </w:r>
      <w:r w:rsidRPr="007751D5">
        <w:rPr>
          <w:rFonts w:ascii="Calibri" w:hAnsi="Calibri" w:cs="Calibri"/>
          <w:sz w:val="22"/>
          <w:szCs w:val="22"/>
        </w:rPr>
        <w:t xml:space="preserve"> </w:t>
      </w:r>
      <w:bookmarkEnd w:id="4"/>
    </w:p>
    <w:p w14:paraId="1EA97C17" w14:textId="7C36941B" w:rsidR="000A4049" w:rsidRPr="007751D5" w:rsidRDefault="000A4049" w:rsidP="000A4049">
      <w:pPr>
        <w:tabs>
          <w:tab w:val="num" w:pos="540"/>
        </w:tabs>
        <w:jc w:val="both"/>
        <w:rPr>
          <w:rFonts w:ascii="Calibri" w:hAnsi="Calibri" w:cs="Calibri"/>
          <w:sz w:val="22"/>
          <w:szCs w:val="22"/>
        </w:rPr>
      </w:pPr>
      <w:bookmarkStart w:id="5" w:name="_Hlk126155040"/>
      <w:bookmarkEnd w:id="3"/>
      <w:r w:rsidRPr="00A6218F">
        <w:rPr>
          <w:rFonts w:ascii="Calibri" w:hAnsi="Calibri" w:cs="Calibri"/>
          <w:sz w:val="22"/>
          <w:szCs w:val="22"/>
        </w:rPr>
        <w:t xml:space="preserve">At </w:t>
      </w:r>
      <w:r w:rsidR="00C13587" w:rsidRPr="00A6218F">
        <w:rPr>
          <w:rFonts w:ascii="Calibri" w:hAnsi="Calibri" w:cs="Calibri"/>
          <w:sz w:val="22"/>
          <w:szCs w:val="22"/>
        </w:rPr>
        <w:t>6:</w:t>
      </w:r>
      <w:r w:rsidR="00795E4C">
        <w:rPr>
          <w:rFonts w:ascii="Calibri" w:hAnsi="Calibri" w:cs="Calibri"/>
          <w:sz w:val="22"/>
          <w:szCs w:val="22"/>
        </w:rPr>
        <w:t>24</w:t>
      </w:r>
      <w:r w:rsidRPr="00A6218F">
        <w:rPr>
          <w:rFonts w:ascii="Calibri" w:hAnsi="Calibri" w:cs="Calibri"/>
          <w:sz w:val="22"/>
          <w:szCs w:val="22"/>
        </w:rPr>
        <w:t xml:space="preserve"> p.m. the Board moved to go into open session. </w:t>
      </w:r>
      <w:r w:rsidR="00762B7E" w:rsidRPr="00A6218F">
        <w:rPr>
          <w:rFonts w:ascii="Calibri" w:hAnsi="Calibri" w:cs="Calibri"/>
          <w:sz w:val="22"/>
          <w:szCs w:val="22"/>
        </w:rPr>
        <w:t>Driscoll</w:t>
      </w:r>
      <w:r w:rsidRPr="00A6218F">
        <w:rPr>
          <w:rFonts w:ascii="Calibri" w:hAnsi="Calibri" w:cs="Calibri"/>
          <w:sz w:val="22"/>
          <w:szCs w:val="22"/>
        </w:rPr>
        <w:t xml:space="preserve"> made a motion to return to open session, seconded by </w:t>
      </w:r>
      <w:r w:rsidR="00762B7E" w:rsidRPr="00A6218F">
        <w:rPr>
          <w:rFonts w:ascii="Calibri" w:hAnsi="Calibri" w:cs="Calibri"/>
          <w:sz w:val="22"/>
          <w:szCs w:val="22"/>
        </w:rPr>
        <w:t>Williams</w:t>
      </w:r>
      <w:r w:rsidRPr="00A6218F">
        <w:rPr>
          <w:rFonts w:ascii="Calibri" w:hAnsi="Calibri" w:cs="Calibri"/>
          <w:sz w:val="22"/>
          <w:szCs w:val="22"/>
        </w:rPr>
        <w:t xml:space="preserve">. The motion carried </w:t>
      </w:r>
      <w:r w:rsidR="006C238B" w:rsidRPr="00A6218F">
        <w:rPr>
          <w:rFonts w:ascii="Calibri" w:hAnsi="Calibri" w:cs="Calibri"/>
          <w:sz w:val="22"/>
          <w:szCs w:val="22"/>
        </w:rPr>
        <w:t>4</w:t>
      </w:r>
      <w:r w:rsidRPr="00A6218F">
        <w:rPr>
          <w:rFonts w:ascii="Calibri" w:hAnsi="Calibri" w:cs="Calibri"/>
          <w:sz w:val="22"/>
          <w:szCs w:val="22"/>
        </w:rPr>
        <w:t>-0 with the vote as follows:</w:t>
      </w:r>
      <w:r w:rsidR="00C13587" w:rsidRPr="00A6218F">
        <w:rPr>
          <w:rFonts w:ascii="Calibri" w:hAnsi="Calibri" w:cs="Calibri"/>
          <w:sz w:val="22"/>
          <w:szCs w:val="22"/>
        </w:rPr>
        <w:t xml:space="preserve"> </w:t>
      </w:r>
      <w:r w:rsidR="0098338C" w:rsidRPr="00A6218F">
        <w:rPr>
          <w:rFonts w:ascii="Calibri" w:hAnsi="Calibri" w:cs="Calibri"/>
          <w:sz w:val="22"/>
          <w:szCs w:val="22"/>
        </w:rPr>
        <w:t>Bruns-yes, Driscoll-yes, Williams-yes, and Basten-yes.</w:t>
      </w:r>
    </w:p>
    <w:bookmarkEnd w:id="5"/>
    <w:p w14:paraId="3EF11E45" w14:textId="5C2F9AC3" w:rsidR="00E37E0D" w:rsidRDefault="00C24921" w:rsidP="000A4049">
      <w:pPr>
        <w:spacing w:before="120" w:after="120"/>
        <w:jc w:val="both"/>
        <w:rPr>
          <w:rFonts w:ascii="Calibri" w:hAnsi="Calibri" w:cs="Calibri"/>
          <w:sz w:val="22"/>
          <w:szCs w:val="22"/>
        </w:rPr>
      </w:pPr>
      <w:r>
        <w:rPr>
          <w:rFonts w:ascii="Calibri" w:hAnsi="Calibri" w:cs="Calibri"/>
          <w:sz w:val="22"/>
          <w:szCs w:val="22"/>
        </w:rPr>
        <w:t xml:space="preserve">No </w:t>
      </w:r>
      <w:r w:rsidR="00706C8E">
        <w:rPr>
          <w:rFonts w:ascii="Calibri" w:hAnsi="Calibri" w:cs="Calibri"/>
          <w:sz w:val="22"/>
          <w:szCs w:val="22"/>
        </w:rPr>
        <w:t>a</w:t>
      </w:r>
      <w:r w:rsidR="00E37E0D">
        <w:rPr>
          <w:rFonts w:ascii="Calibri" w:hAnsi="Calibri" w:cs="Calibri"/>
          <w:sz w:val="22"/>
          <w:szCs w:val="22"/>
        </w:rPr>
        <w:t xml:space="preserve">ction </w:t>
      </w:r>
      <w:r w:rsidR="00706C8E">
        <w:rPr>
          <w:rFonts w:ascii="Calibri" w:hAnsi="Calibri" w:cs="Calibri"/>
          <w:sz w:val="22"/>
          <w:szCs w:val="22"/>
        </w:rPr>
        <w:t>t</w:t>
      </w:r>
      <w:r w:rsidR="00E37E0D">
        <w:rPr>
          <w:rFonts w:ascii="Calibri" w:hAnsi="Calibri" w:cs="Calibri"/>
          <w:sz w:val="22"/>
          <w:szCs w:val="22"/>
        </w:rPr>
        <w:t xml:space="preserve">aken in </w:t>
      </w:r>
      <w:r w:rsidR="00706C8E">
        <w:rPr>
          <w:rFonts w:ascii="Calibri" w:hAnsi="Calibri" w:cs="Calibri"/>
          <w:sz w:val="22"/>
          <w:szCs w:val="22"/>
        </w:rPr>
        <w:t>o</w:t>
      </w:r>
      <w:r w:rsidR="00E37E0D">
        <w:rPr>
          <w:rFonts w:ascii="Calibri" w:hAnsi="Calibri" w:cs="Calibri"/>
          <w:sz w:val="22"/>
          <w:szCs w:val="22"/>
        </w:rPr>
        <w:t xml:space="preserve">pen </w:t>
      </w:r>
      <w:r w:rsidR="00706C8E">
        <w:rPr>
          <w:rFonts w:ascii="Calibri" w:hAnsi="Calibri" w:cs="Calibri"/>
          <w:sz w:val="22"/>
          <w:szCs w:val="22"/>
        </w:rPr>
        <w:t>s</w:t>
      </w:r>
      <w:r w:rsidR="00E37E0D">
        <w:rPr>
          <w:rFonts w:ascii="Calibri" w:hAnsi="Calibri" w:cs="Calibri"/>
          <w:sz w:val="22"/>
          <w:szCs w:val="22"/>
        </w:rPr>
        <w:t>ession</w:t>
      </w:r>
      <w:r w:rsidR="00706C8E">
        <w:rPr>
          <w:rFonts w:ascii="Calibri" w:hAnsi="Calibri" w:cs="Calibri"/>
          <w:sz w:val="22"/>
          <w:szCs w:val="22"/>
        </w:rPr>
        <w:t>.</w:t>
      </w:r>
    </w:p>
    <w:p w14:paraId="10E80ECB" w14:textId="2C3D98D5" w:rsidR="000A4049" w:rsidRPr="007751D5" w:rsidRDefault="000A4049" w:rsidP="000A4049">
      <w:pPr>
        <w:jc w:val="both"/>
        <w:rPr>
          <w:rFonts w:ascii="Calibri" w:hAnsi="Calibri" w:cs="Calibri"/>
          <w:sz w:val="22"/>
          <w:szCs w:val="22"/>
        </w:rPr>
      </w:pPr>
      <w:r w:rsidRPr="007751D5">
        <w:rPr>
          <w:rFonts w:ascii="Calibri" w:hAnsi="Calibri" w:cs="Calibri"/>
          <w:sz w:val="22"/>
          <w:szCs w:val="22"/>
        </w:rPr>
        <w:t>With there being no other business, the meeting adjourned at 6</w:t>
      </w:r>
      <w:r w:rsidR="00C13587">
        <w:rPr>
          <w:rFonts w:ascii="Calibri" w:hAnsi="Calibri" w:cs="Calibri"/>
          <w:sz w:val="22"/>
          <w:szCs w:val="22"/>
        </w:rPr>
        <w:t>:</w:t>
      </w:r>
      <w:r w:rsidR="00795E4C">
        <w:rPr>
          <w:rFonts w:ascii="Calibri" w:hAnsi="Calibri" w:cs="Calibri"/>
          <w:sz w:val="22"/>
          <w:szCs w:val="22"/>
        </w:rPr>
        <w:t>25</w:t>
      </w:r>
      <w:r w:rsidRPr="007751D5">
        <w:rPr>
          <w:rFonts w:ascii="Calibri" w:hAnsi="Calibri" w:cs="Calibri"/>
          <w:sz w:val="22"/>
          <w:szCs w:val="22"/>
        </w:rPr>
        <w:t xml:space="preserve"> p.m. </w:t>
      </w:r>
    </w:p>
    <w:p w14:paraId="318C4A94" w14:textId="77777777" w:rsidR="000A4049" w:rsidRPr="007751D5" w:rsidRDefault="000A4049" w:rsidP="000A4049">
      <w:pPr>
        <w:tabs>
          <w:tab w:val="num" w:pos="540"/>
        </w:tabs>
        <w:jc w:val="both"/>
        <w:rPr>
          <w:rFonts w:ascii="Calibri" w:hAnsi="Calibri" w:cs="Calibri"/>
          <w:sz w:val="22"/>
          <w:szCs w:val="22"/>
        </w:rPr>
      </w:pPr>
    </w:p>
    <w:p w14:paraId="6E15D885" w14:textId="77777777" w:rsidR="000A4049" w:rsidRPr="007751D5" w:rsidRDefault="000A4049" w:rsidP="000A4049">
      <w:pPr>
        <w:tabs>
          <w:tab w:val="num" w:pos="540"/>
        </w:tabs>
        <w:jc w:val="both"/>
        <w:rPr>
          <w:rFonts w:ascii="Calibri" w:hAnsi="Calibri" w:cs="Calibri"/>
          <w:sz w:val="22"/>
          <w:szCs w:val="22"/>
        </w:rPr>
      </w:pPr>
    </w:p>
    <w:p w14:paraId="57204E77" w14:textId="77777777" w:rsidR="000A4049" w:rsidRPr="007751D5" w:rsidRDefault="000A4049" w:rsidP="000A4049">
      <w:pPr>
        <w:tabs>
          <w:tab w:val="num" w:pos="540"/>
        </w:tabs>
        <w:jc w:val="both"/>
        <w:rPr>
          <w:rFonts w:ascii="Calibri" w:hAnsi="Calibri" w:cs="Calibri"/>
          <w:sz w:val="22"/>
          <w:szCs w:val="22"/>
        </w:rPr>
      </w:pPr>
    </w:p>
    <w:p w14:paraId="0D6F17A8" w14:textId="77777777" w:rsidR="000A4049" w:rsidRPr="007751D5" w:rsidRDefault="000A4049" w:rsidP="000A4049">
      <w:pPr>
        <w:tabs>
          <w:tab w:val="num" w:pos="540"/>
        </w:tabs>
        <w:jc w:val="both"/>
        <w:rPr>
          <w:rFonts w:ascii="Calibri" w:hAnsi="Calibri" w:cs="Calibri"/>
          <w:sz w:val="22"/>
          <w:szCs w:val="22"/>
        </w:rPr>
      </w:pPr>
    </w:p>
    <w:p w14:paraId="79EB3523" w14:textId="77777777" w:rsidR="000A4049" w:rsidRPr="007751D5" w:rsidRDefault="000A4049" w:rsidP="000A4049">
      <w:pPr>
        <w:tabs>
          <w:tab w:val="num" w:pos="540"/>
        </w:tabs>
        <w:jc w:val="both"/>
        <w:rPr>
          <w:rFonts w:ascii="Calibri" w:hAnsi="Calibri" w:cs="Calibri"/>
          <w:sz w:val="22"/>
          <w:szCs w:val="22"/>
        </w:rPr>
      </w:pPr>
      <w:r w:rsidRPr="007751D5">
        <w:rPr>
          <w:rFonts w:ascii="Calibri" w:hAnsi="Calibri" w:cs="Calibri"/>
          <w:sz w:val="22"/>
          <w:szCs w:val="22"/>
        </w:rPr>
        <w:t>_____________________________________</w:t>
      </w:r>
      <w:r w:rsidRPr="007751D5">
        <w:rPr>
          <w:rFonts w:ascii="Calibri" w:hAnsi="Calibri" w:cs="Calibri"/>
          <w:sz w:val="22"/>
          <w:szCs w:val="22"/>
        </w:rPr>
        <w:tab/>
      </w:r>
      <w:r w:rsidRPr="007751D5">
        <w:rPr>
          <w:rFonts w:ascii="Calibri" w:hAnsi="Calibri" w:cs="Calibri"/>
          <w:sz w:val="22"/>
          <w:szCs w:val="22"/>
        </w:rPr>
        <w:tab/>
        <w:t>____________________________________</w:t>
      </w:r>
    </w:p>
    <w:p w14:paraId="75A28451" w14:textId="7B1AB6AF" w:rsidR="00610FE7" w:rsidRPr="00A6218F" w:rsidRDefault="000A4049" w:rsidP="00A6218F">
      <w:pPr>
        <w:tabs>
          <w:tab w:val="num" w:pos="540"/>
        </w:tabs>
        <w:jc w:val="both"/>
        <w:rPr>
          <w:rFonts w:ascii="Arial Narrow" w:hAnsi="Arial Narrow"/>
          <w:sz w:val="22"/>
          <w:szCs w:val="22"/>
        </w:rPr>
      </w:pPr>
      <w:r w:rsidRPr="007751D5">
        <w:rPr>
          <w:rFonts w:ascii="Calibri" w:hAnsi="Calibri" w:cs="Calibri"/>
          <w:sz w:val="22"/>
          <w:szCs w:val="22"/>
        </w:rPr>
        <w:t>David C. Bruns, Chair</w:t>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r>
      <w:r w:rsidRPr="007751D5">
        <w:rPr>
          <w:rFonts w:ascii="Calibri" w:hAnsi="Calibri" w:cs="Calibri"/>
          <w:sz w:val="22"/>
          <w:szCs w:val="22"/>
        </w:rPr>
        <w:tab/>
        <w:t>Ann C. Williams, Secretary</w:t>
      </w:r>
      <w:r w:rsidRPr="00DB6DFC">
        <w:rPr>
          <w:rFonts w:ascii="Arial Narrow" w:hAnsi="Arial Narrow"/>
          <w:sz w:val="22"/>
          <w:szCs w:val="22"/>
        </w:rPr>
        <w:t xml:space="preserve"> </w:t>
      </w:r>
    </w:p>
    <w:sectPr w:rsidR="00610FE7" w:rsidRPr="00A6218F" w:rsidSect="00A6218F">
      <w:footerReference w:type="default" r:id="rId8"/>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584F" w14:textId="77777777" w:rsidR="000A4049" w:rsidRDefault="000A4049" w:rsidP="000A4049">
      <w:r>
        <w:separator/>
      </w:r>
    </w:p>
  </w:endnote>
  <w:endnote w:type="continuationSeparator" w:id="0">
    <w:p w14:paraId="29AB9960" w14:textId="77777777" w:rsidR="000A4049" w:rsidRDefault="000A4049" w:rsidP="000A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1372462986"/>
      <w:docPartObj>
        <w:docPartGallery w:val="Page Numbers (Bottom of Page)"/>
        <w:docPartUnique/>
      </w:docPartObj>
    </w:sdtPr>
    <w:sdtEndPr>
      <w:rPr>
        <w:color w:val="7F7F7F" w:themeColor="background1" w:themeShade="7F"/>
        <w:spacing w:val="60"/>
      </w:rPr>
    </w:sdtEndPr>
    <w:sdtContent>
      <w:p w14:paraId="65D74711" w14:textId="3ED147FA" w:rsidR="000A4049" w:rsidRPr="000A4049" w:rsidRDefault="000A4049">
        <w:pPr>
          <w:pStyle w:val="Footer"/>
          <w:pBdr>
            <w:top w:val="single" w:sz="4" w:space="1" w:color="D9D9D9" w:themeColor="background1" w:themeShade="D9"/>
          </w:pBdr>
          <w:rPr>
            <w:rFonts w:asciiTheme="majorHAnsi" w:hAnsiTheme="majorHAnsi" w:cstheme="majorHAnsi"/>
            <w:b/>
            <w:bCs/>
          </w:rPr>
        </w:pPr>
        <w:r w:rsidRPr="000A4049">
          <w:rPr>
            <w:rFonts w:asciiTheme="majorHAnsi" w:hAnsiTheme="majorHAnsi" w:cstheme="majorHAnsi"/>
          </w:rPr>
          <w:fldChar w:fldCharType="begin"/>
        </w:r>
        <w:r w:rsidRPr="000A4049">
          <w:rPr>
            <w:rFonts w:asciiTheme="majorHAnsi" w:hAnsiTheme="majorHAnsi" w:cstheme="majorHAnsi"/>
          </w:rPr>
          <w:instrText xml:space="preserve"> PAGE   \* MERGEFORMAT </w:instrText>
        </w:r>
        <w:r w:rsidRPr="000A4049">
          <w:rPr>
            <w:rFonts w:asciiTheme="majorHAnsi" w:hAnsiTheme="majorHAnsi" w:cstheme="majorHAnsi"/>
          </w:rPr>
          <w:fldChar w:fldCharType="separate"/>
        </w:r>
        <w:r w:rsidRPr="000A4049">
          <w:rPr>
            <w:rFonts w:asciiTheme="majorHAnsi" w:hAnsiTheme="majorHAnsi" w:cstheme="majorHAnsi"/>
            <w:b/>
            <w:bCs/>
            <w:noProof/>
          </w:rPr>
          <w:t>2</w:t>
        </w:r>
        <w:r w:rsidRPr="000A4049">
          <w:rPr>
            <w:rFonts w:asciiTheme="majorHAnsi" w:hAnsiTheme="majorHAnsi" w:cstheme="majorHAnsi"/>
            <w:b/>
            <w:bCs/>
            <w:noProof/>
          </w:rPr>
          <w:fldChar w:fldCharType="end"/>
        </w:r>
        <w:r w:rsidRPr="000A4049">
          <w:rPr>
            <w:rFonts w:asciiTheme="majorHAnsi" w:hAnsiTheme="majorHAnsi" w:cstheme="majorHAnsi"/>
            <w:b/>
            <w:bCs/>
          </w:rPr>
          <w:t xml:space="preserve"> | </w:t>
        </w:r>
        <w:r>
          <w:rPr>
            <w:rFonts w:asciiTheme="majorHAnsi" w:hAnsiTheme="majorHAnsi" w:cstheme="majorHAnsi"/>
            <w:color w:val="7F7F7F" w:themeColor="background1" w:themeShade="7F"/>
            <w:spacing w:val="60"/>
          </w:rPr>
          <w:t xml:space="preserve">BOT Meeting </w:t>
        </w:r>
        <w:r w:rsidR="00C251B5">
          <w:rPr>
            <w:rFonts w:asciiTheme="majorHAnsi" w:hAnsiTheme="majorHAnsi" w:cstheme="majorHAnsi"/>
            <w:color w:val="7F7F7F" w:themeColor="background1" w:themeShade="7F"/>
            <w:spacing w:val="60"/>
          </w:rPr>
          <w:t>04</w:t>
        </w:r>
        <w:r w:rsidR="00877F21">
          <w:rPr>
            <w:rFonts w:asciiTheme="majorHAnsi" w:hAnsiTheme="majorHAnsi" w:cstheme="majorHAnsi"/>
            <w:color w:val="7F7F7F" w:themeColor="background1" w:themeShade="7F"/>
            <w:spacing w:val="60"/>
          </w:rPr>
          <w:t>/</w:t>
        </w:r>
        <w:r w:rsidR="00C251B5">
          <w:rPr>
            <w:rFonts w:asciiTheme="majorHAnsi" w:hAnsiTheme="majorHAnsi" w:cstheme="majorHAnsi"/>
            <w:color w:val="7F7F7F" w:themeColor="background1" w:themeShade="7F"/>
            <w:spacing w:val="60"/>
          </w:rPr>
          <w:t>06/</w:t>
        </w:r>
        <w:r w:rsidR="00877F21">
          <w:rPr>
            <w:rFonts w:asciiTheme="majorHAnsi" w:hAnsiTheme="majorHAnsi" w:cstheme="majorHAnsi"/>
            <w:color w:val="7F7F7F" w:themeColor="background1" w:themeShade="7F"/>
            <w:spacing w:val="60"/>
          </w:rPr>
          <w:t>2023</w:t>
        </w:r>
      </w:p>
    </w:sdtContent>
  </w:sdt>
  <w:p w14:paraId="019A49CC" w14:textId="77777777" w:rsidR="000A4049" w:rsidRDefault="000A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F5C4C" w14:textId="77777777" w:rsidR="000A4049" w:rsidRDefault="000A4049" w:rsidP="000A4049">
      <w:r>
        <w:separator/>
      </w:r>
    </w:p>
  </w:footnote>
  <w:footnote w:type="continuationSeparator" w:id="0">
    <w:p w14:paraId="3852C41A" w14:textId="77777777" w:rsidR="000A4049" w:rsidRDefault="000A4049" w:rsidP="000A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606"/>
    <w:multiLevelType w:val="hybridMultilevel"/>
    <w:tmpl w:val="65FE5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E2DB8"/>
    <w:multiLevelType w:val="hybridMultilevel"/>
    <w:tmpl w:val="877AF784"/>
    <w:lvl w:ilvl="0" w:tplc="45B6BB12">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160D"/>
    <w:multiLevelType w:val="hybridMultilevel"/>
    <w:tmpl w:val="5CE0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FDE"/>
    <w:multiLevelType w:val="hybridMultilevel"/>
    <w:tmpl w:val="249029FE"/>
    <w:lvl w:ilvl="0" w:tplc="04090005">
      <w:start w:val="1"/>
      <w:numFmt w:val="bullet"/>
      <w:lvlText w:val=""/>
      <w:lvlJc w:val="left"/>
      <w:pPr>
        <w:ind w:left="2160" w:hanging="360"/>
      </w:pPr>
      <w:rPr>
        <w:rFonts w:ascii="Wingdings" w:hAnsi="Wingdings" w:hint="default"/>
      </w:rPr>
    </w:lvl>
    <w:lvl w:ilvl="1" w:tplc="6D1EAC60">
      <w:start w:val="1"/>
      <w:numFmt w:val="bullet"/>
      <w:lvlText w:val=""/>
      <w:lvlJc w:val="left"/>
      <w:pPr>
        <w:ind w:left="2880" w:hanging="360"/>
      </w:pPr>
      <w:rPr>
        <w:rFonts w:ascii="Symbol" w:hAnsi="Symbol"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CC492D"/>
    <w:multiLevelType w:val="hybridMultilevel"/>
    <w:tmpl w:val="8536D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7D8890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B176C"/>
    <w:multiLevelType w:val="hybridMultilevel"/>
    <w:tmpl w:val="770EBC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C5383"/>
    <w:multiLevelType w:val="hybridMultilevel"/>
    <w:tmpl w:val="00D2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5D7FF1"/>
    <w:multiLevelType w:val="hybridMultilevel"/>
    <w:tmpl w:val="4CFCC1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14335F"/>
    <w:multiLevelType w:val="hybridMultilevel"/>
    <w:tmpl w:val="DDD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E7C8E"/>
    <w:multiLevelType w:val="hybridMultilevel"/>
    <w:tmpl w:val="7AC425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25AB8"/>
    <w:multiLevelType w:val="hybridMultilevel"/>
    <w:tmpl w:val="B0A095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C3AFA"/>
    <w:multiLevelType w:val="hybridMultilevel"/>
    <w:tmpl w:val="A5FC1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87F67"/>
    <w:multiLevelType w:val="hybridMultilevel"/>
    <w:tmpl w:val="BB9E2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398D"/>
    <w:multiLevelType w:val="hybridMultilevel"/>
    <w:tmpl w:val="ED5452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01D37"/>
    <w:multiLevelType w:val="hybridMultilevel"/>
    <w:tmpl w:val="02CCA0E6"/>
    <w:lvl w:ilvl="0" w:tplc="0409000B">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021B6"/>
    <w:multiLevelType w:val="hybridMultilevel"/>
    <w:tmpl w:val="73E228B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743F8E"/>
    <w:multiLevelType w:val="hybridMultilevel"/>
    <w:tmpl w:val="B1EE7A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16A64DB"/>
    <w:multiLevelType w:val="hybridMultilevel"/>
    <w:tmpl w:val="809EB074"/>
    <w:lvl w:ilvl="0" w:tplc="CD1C684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74F59"/>
    <w:multiLevelType w:val="hybridMultilevel"/>
    <w:tmpl w:val="A35EFEC0"/>
    <w:lvl w:ilvl="0" w:tplc="4F7A6A84">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99D4D00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B1A39"/>
    <w:multiLevelType w:val="hybridMultilevel"/>
    <w:tmpl w:val="619E857C"/>
    <w:lvl w:ilvl="0" w:tplc="20663F24">
      <w:numFmt w:val="bullet"/>
      <w:lvlText w:val=""/>
      <w:lvlJc w:val="left"/>
      <w:pPr>
        <w:ind w:left="1980" w:hanging="360"/>
      </w:pPr>
      <w:rPr>
        <w:rFonts w:ascii="Wingdings" w:eastAsia="Wingdings" w:hAnsi="Wingdings" w:cs="Wingdings" w:hint="default"/>
        <w:b w:val="0"/>
        <w:bCs w:val="0"/>
        <w:i w:val="0"/>
        <w:iCs w:val="0"/>
        <w:color w:val="000000"/>
        <w:w w:val="99"/>
        <w:sz w:val="16"/>
        <w:szCs w:val="16"/>
        <w:lang w:val="en-US" w:eastAsia="en-US" w:bidi="ar-SA"/>
      </w:rPr>
    </w:lvl>
    <w:lvl w:ilvl="1" w:tplc="EC08A610">
      <w:start w:val="1"/>
      <w:numFmt w:val="bullet"/>
      <w:lvlText w:val="o"/>
      <w:lvlJc w:val="left"/>
      <w:pPr>
        <w:ind w:left="2610" w:hanging="360"/>
      </w:pPr>
      <w:rPr>
        <w:rFonts w:ascii="Courier New" w:hAnsi="Courier New" w:cs="Courier New" w:hint="default"/>
        <w:sz w:val="22"/>
        <w:szCs w:val="22"/>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55D8D380">
      <w:numFmt w:val="bullet"/>
      <w:lvlText w:val="•"/>
      <w:lvlJc w:val="left"/>
      <w:pPr>
        <w:ind w:left="4770" w:hanging="360"/>
      </w:pPr>
      <w:rPr>
        <w:rFonts w:ascii="Times New Roman" w:eastAsia="Calibri" w:hAnsi="Times New Roman" w:cs="Times New Roman"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9"/>
  </w:num>
  <w:num w:numId="2">
    <w:abstractNumId w:val="5"/>
  </w:num>
  <w:num w:numId="3">
    <w:abstractNumId w:val="4"/>
  </w:num>
  <w:num w:numId="4">
    <w:abstractNumId w:val="15"/>
  </w:num>
  <w:num w:numId="5">
    <w:abstractNumId w:val="14"/>
  </w:num>
  <w:num w:numId="6">
    <w:abstractNumId w:val="18"/>
  </w:num>
  <w:num w:numId="7">
    <w:abstractNumId w:val="0"/>
  </w:num>
  <w:num w:numId="8">
    <w:abstractNumId w:val="16"/>
  </w:num>
  <w:num w:numId="9">
    <w:abstractNumId w:val="7"/>
  </w:num>
  <w:num w:numId="10">
    <w:abstractNumId w:val="1"/>
  </w:num>
  <w:num w:numId="11">
    <w:abstractNumId w:val="9"/>
  </w:num>
  <w:num w:numId="12">
    <w:abstractNumId w:val="11"/>
  </w:num>
  <w:num w:numId="13">
    <w:abstractNumId w:val="2"/>
  </w:num>
  <w:num w:numId="14">
    <w:abstractNumId w:val="10"/>
  </w:num>
  <w:num w:numId="15">
    <w:abstractNumId w:val="17"/>
  </w:num>
  <w:num w:numId="16">
    <w:abstractNumId w:val="8"/>
  </w:num>
  <w:num w:numId="17">
    <w:abstractNumId w:val="13"/>
  </w:num>
  <w:num w:numId="18">
    <w:abstractNumId w:val="17"/>
  </w:num>
  <w:num w:numId="19">
    <w:abstractNumId w:val="18"/>
  </w:num>
  <w:num w:numId="20">
    <w:abstractNumId w:val="19"/>
  </w:num>
  <w:num w:numId="21">
    <w:abstractNumId w:val="14"/>
  </w:num>
  <w:num w:numId="22">
    <w:abstractNumId w:val="3"/>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49"/>
    <w:rsid w:val="000035C7"/>
    <w:rsid w:val="000334D5"/>
    <w:rsid w:val="00062944"/>
    <w:rsid w:val="00094472"/>
    <w:rsid w:val="000A4049"/>
    <w:rsid w:val="000B2667"/>
    <w:rsid w:val="00126C98"/>
    <w:rsid w:val="001C21C6"/>
    <w:rsid w:val="001C32EB"/>
    <w:rsid w:val="001D41F7"/>
    <w:rsid w:val="00220F4E"/>
    <w:rsid w:val="002655C9"/>
    <w:rsid w:val="0028444C"/>
    <w:rsid w:val="002936BE"/>
    <w:rsid w:val="00296FB6"/>
    <w:rsid w:val="002B0B37"/>
    <w:rsid w:val="003111D8"/>
    <w:rsid w:val="003803A7"/>
    <w:rsid w:val="0038226F"/>
    <w:rsid w:val="003935B8"/>
    <w:rsid w:val="003B38C2"/>
    <w:rsid w:val="003E5621"/>
    <w:rsid w:val="003F1FF7"/>
    <w:rsid w:val="00405E6B"/>
    <w:rsid w:val="0041795F"/>
    <w:rsid w:val="00430922"/>
    <w:rsid w:val="00430E03"/>
    <w:rsid w:val="0043131A"/>
    <w:rsid w:val="004469D1"/>
    <w:rsid w:val="00447967"/>
    <w:rsid w:val="00457470"/>
    <w:rsid w:val="00463F67"/>
    <w:rsid w:val="0047034D"/>
    <w:rsid w:val="0047511A"/>
    <w:rsid w:val="004848FA"/>
    <w:rsid w:val="004B0A2A"/>
    <w:rsid w:val="004F17F5"/>
    <w:rsid w:val="0054110C"/>
    <w:rsid w:val="005C198B"/>
    <w:rsid w:val="005D3FF9"/>
    <w:rsid w:val="005F1C9A"/>
    <w:rsid w:val="005F63D3"/>
    <w:rsid w:val="00610FE7"/>
    <w:rsid w:val="006150D2"/>
    <w:rsid w:val="00616B3D"/>
    <w:rsid w:val="00625783"/>
    <w:rsid w:val="00664242"/>
    <w:rsid w:val="00673BC3"/>
    <w:rsid w:val="006769C0"/>
    <w:rsid w:val="00677662"/>
    <w:rsid w:val="00680735"/>
    <w:rsid w:val="006818B0"/>
    <w:rsid w:val="0068455B"/>
    <w:rsid w:val="00690AE4"/>
    <w:rsid w:val="006A335A"/>
    <w:rsid w:val="006B7F70"/>
    <w:rsid w:val="006C238B"/>
    <w:rsid w:val="006C5C41"/>
    <w:rsid w:val="006E7A83"/>
    <w:rsid w:val="006F5AC0"/>
    <w:rsid w:val="006F7B14"/>
    <w:rsid w:val="007018E5"/>
    <w:rsid w:val="007037D7"/>
    <w:rsid w:val="00706C8E"/>
    <w:rsid w:val="00724C22"/>
    <w:rsid w:val="00754935"/>
    <w:rsid w:val="00762B7E"/>
    <w:rsid w:val="00793E98"/>
    <w:rsid w:val="00795E4C"/>
    <w:rsid w:val="00797A0D"/>
    <w:rsid w:val="007C6208"/>
    <w:rsid w:val="00822092"/>
    <w:rsid w:val="00867FE0"/>
    <w:rsid w:val="00877ABB"/>
    <w:rsid w:val="00877F21"/>
    <w:rsid w:val="00891790"/>
    <w:rsid w:val="008B4054"/>
    <w:rsid w:val="008C1EE4"/>
    <w:rsid w:val="00920C67"/>
    <w:rsid w:val="009514DC"/>
    <w:rsid w:val="00961DC3"/>
    <w:rsid w:val="00976805"/>
    <w:rsid w:val="00981E35"/>
    <w:rsid w:val="0098338C"/>
    <w:rsid w:val="00995DB0"/>
    <w:rsid w:val="009A1DB0"/>
    <w:rsid w:val="009A63DC"/>
    <w:rsid w:val="009E6398"/>
    <w:rsid w:val="00A210A6"/>
    <w:rsid w:val="00A23E1F"/>
    <w:rsid w:val="00A6218F"/>
    <w:rsid w:val="00A701E5"/>
    <w:rsid w:val="00A86244"/>
    <w:rsid w:val="00AB1131"/>
    <w:rsid w:val="00B17511"/>
    <w:rsid w:val="00B240DD"/>
    <w:rsid w:val="00B5682F"/>
    <w:rsid w:val="00B72974"/>
    <w:rsid w:val="00B77352"/>
    <w:rsid w:val="00BA73F9"/>
    <w:rsid w:val="00C13587"/>
    <w:rsid w:val="00C24921"/>
    <w:rsid w:val="00C251B5"/>
    <w:rsid w:val="00C30D6B"/>
    <w:rsid w:val="00C36A27"/>
    <w:rsid w:val="00C63857"/>
    <w:rsid w:val="00C64381"/>
    <w:rsid w:val="00C7557D"/>
    <w:rsid w:val="00C868E2"/>
    <w:rsid w:val="00CA2337"/>
    <w:rsid w:val="00CB6B49"/>
    <w:rsid w:val="00CE4E3E"/>
    <w:rsid w:val="00CF6A36"/>
    <w:rsid w:val="00D04883"/>
    <w:rsid w:val="00D0703B"/>
    <w:rsid w:val="00D16F92"/>
    <w:rsid w:val="00D20FBC"/>
    <w:rsid w:val="00D224D0"/>
    <w:rsid w:val="00D37EDD"/>
    <w:rsid w:val="00D47604"/>
    <w:rsid w:val="00D612AD"/>
    <w:rsid w:val="00D76554"/>
    <w:rsid w:val="00D84E92"/>
    <w:rsid w:val="00D9013F"/>
    <w:rsid w:val="00DA7D5E"/>
    <w:rsid w:val="00DE28FD"/>
    <w:rsid w:val="00DE5D33"/>
    <w:rsid w:val="00E343E8"/>
    <w:rsid w:val="00E3775F"/>
    <w:rsid w:val="00E37E0D"/>
    <w:rsid w:val="00E570FA"/>
    <w:rsid w:val="00E60E56"/>
    <w:rsid w:val="00E74154"/>
    <w:rsid w:val="00E972BD"/>
    <w:rsid w:val="00ED626C"/>
    <w:rsid w:val="00ED6B8B"/>
    <w:rsid w:val="00EF15AA"/>
    <w:rsid w:val="00F0420F"/>
    <w:rsid w:val="00F80DA9"/>
    <w:rsid w:val="00F80F44"/>
    <w:rsid w:val="00F8150B"/>
    <w:rsid w:val="00FA192F"/>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A123"/>
  <w15:chartTrackingRefBased/>
  <w15:docId w15:val="{7851003F-D734-4F94-BF4F-2F91D8F2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4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A404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A4049"/>
    <w:pPr>
      <w:tabs>
        <w:tab w:val="center" w:pos="4680"/>
        <w:tab w:val="right" w:pos="9360"/>
      </w:tabs>
    </w:pPr>
  </w:style>
  <w:style w:type="character" w:customStyle="1" w:styleId="HeaderChar">
    <w:name w:val="Header Char"/>
    <w:basedOn w:val="DefaultParagraphFont"/>
    <w:link w:val="Header"/>
    <w:uiPriority w:val="99"/>
    <w:rsid w:val="000A40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A4049"/>
    <w:pPr>
      <w:tabs>
        <w:tab w:val="center" w:pos="4680"/>
        <w:tab w:val="right" w:pos="9360"/>
      </w:tabs>
    </w:pPr>
  </w:style>
  <w:style w:type="character" w:customStyle="1" w:styleId="FooterChar">
    <w:name w:val="Footer Char"/>
    <w:basedOn w:val="DefaultParagraphFont"/>
    <w:link w:val="Footer"/>
    <w:uiPriority w:val="99"/>
    <w:rsid w:val="000A4049"/>
    <w:rPr>
      <w:rFonts w:ascii="Times New Roman" w:eastAsia="Times New Roman" w:hAnsi="Times New Roman" w:cs="Times New Roman"/>
      <w:sz w:val="20"/>
      <w:szCs w:val="20"/>
    </w:rPr>
  </w:style>
  <w:style w:type="paragraph" w:customStyle="1" w:styleId="Default">
    <w:name w:val="Default"/>
    <w:rsid w:val="00BA73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E3775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E3775F"/>
  </w:style>
  <w:style w:type="character" w:customStyle="1" w:styleId="eop">
    <w:name w:val="eop"/>
    <w:basedOn w:val="DefaultParagraphFont"/>
    <w:rsid w:val="00E3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102">
      <w:bodyDiv w:val="1"/>
      <w:marLeft w:val="0"/>
      <w:marRight w:val="0"/>
      <w:marTop w:val="0"/>
      <w:marBottom w:val="0"/>
      <w:divBdr>
        <w:top w:val="none" w:sz="0" w:space="0" w:color="auto"/>
        <w:left w:val="none" w:sz="0" w:space="0" w:color="auto"/>
        <w:bottom w:val="none" w:sz="0" w:space="0" w:color="auto"/>
        <w:right w:val="none" w:sz="0" w:space="0" w:color="auto"/>
      </w:divBdr>
    </w:div>
    <w:div w:id="42095577">
      <w:bodyDiv w:val="1"/>
      <w:marLeft w:val="0"/>
      <w:marRight w:val="0"/>
      <w:marTop w:val="0"/>
      <w:marBottom w:val="0"/>
      <w:divBdr>
        <w:top w:val="none" w:sz="0" w:space="0" w:color="auto"/>
        <w:left w:val="none" w:sz="0" w:space="0" w:color="auto"/>
        <w:bottom w:val="none" w:sz="0" w:space="0" w:color="auto"/>
        <w:right w:val="none" w:sz="0" w:space="0" w:color="auto"/>
      </w:divBdr>
    </w:div>
    <w:div w:id="77362790">
      <w:bodyDiv w:val="1"/>
      <w:marLeft w:val="0"/>
      <w:marRight w:val="0"/>
      <w:marTop w:val="0"/>
      <w:marBottom w:val="0"/>
      <w:divBdr>
        <w:top w:val="none" w:sz="0" w:space="0" w:color="auto"/>
        <w:left w:val="none" w:sz="0" w:space="0" w:color="auto"/>
        <w:bottom w:val="none" w:sz="0" w:space="0" w:color="auto"/>
        <w:right w:val="none" w:sz="0" w:space="0" w:color="auto"/>
      </w:divBdr>
    </w:div>
    <w:div w:id="127015144">
      <w:bodyDiv w:val="1"/>
      <w:marLeft w:val="0"/>
      <w:marRight w:val="0"/>
      <w:marTop w:val="0"/>
      <w:marBottom w:val="0"/>
      <w:divBdr>
        <w:top w:val="none" w:sz="0" w:space="0" w:color="auto"/>
        <w:left w:val="none" w:sz="0" w:space="0" w:color="auto"/>
        <w:bottom w:val="none" w:sz="0" w:space="0" w:color="auto"/>
        <w:right w:val="none" w:sz="0" w:space="0" w:color="auto"/>
      </w:divBdr>
    </w:div>
    <w:div w:id="342509738">
      <w:bodyDiv w:val="1"/>
      <w:marLeft w:val="0"/>
      <w:marRight w:val="0"/>
      <w:marTop w:val="0"/>
      <w:marBottom w:val="0"/>
      <w:divBdr>
        <w:top w:val="none" w:sz="0" w:space="0" w:color="auto"/>
        <w:left w:val="none" w:sz="0" w:space="0" w:color="auto"/>
        <w:bottom w:val="none" w:sz="0" w:space="0" w:color="auto"/>
        <w:right w:val="none" w:sz="0" w:space="0" w:color="auto"/>
      </w:divBdr>
    </w:div>
    <w:div w:id="595132431">
      <w:bodyDiv w:val="1"/>
      <w:marLeft w:val="0"/>
      <w:marRight w:val="0"/>
      <w:marTop w:val="0"/>
      <w:marBottom w:val="0"/>
      <w:divBdr>
        <w:top w:val="none" w:sz="0" w:space="0" w:color="auto"/>
        <w:left w:val="none" w:sz="0" w:space="0" w:color="auto"/>
        <w:bottom w:val="none" w:sz="0" w:space="0" w:color="auto"/>
        <w:right w:val="none" w:sz="0" w:space="0" w:color="auto"/>
      </w:divBdr>
    </w:div>
    <w:div w:id="703336156">
      <w:bodyDiv w:val="1"/>
      <w:marLeft w:val="0"/>
      <w:marRight w:val="0"/>
      <w:marTop w:val="0"/>
      <w:marBottom w:val="0"/>
      <w:divBdr>
        <w:top w:val="none" w:sz="0" w:space="0" w:color="auto"/>
        <w:left w:val="none" w:sz="0" w:space="0" w:color="auto"/>
        <w:bottom w:val="none" w:sz="0" w:space="0" w:color="auto"/>
        <w:right w:val="none" w:sz="0" w:space="0" w:color="auto"/>
      </w:divBdr>
    </w:div>
    <w:div w:id="766540006">
      <w:bodyDiv w:val="1"/>
      <w:marLeft w:val="0"/>
      <w:marRight w:val="0"/>
      <w:marTop w:val="0"/>
      <w:marBottom w:val="0"/>
      <w:divBdr>
        <w:top w:val="none" w:sz="0" w:space="0" w:color="auto"/>
        <w:left w:val="none" w:sz="0" w:space="0" w:color="auto"/>
        <w:bottom w:val="none" w:sz="0" w:space="0" w:color="auto"/>
        <w:right w:val="none" w:sz="0" w:space="0" w:color="auto"/>
      </w:divBdr>
    </w:div>
    <w:div w:id="1085422253">
      <w:bodyDiv w:val="1"/>
      <w:marLeft w:val="0"/>
      <w:marRight w:val="0"/>
      <w:marTop w:val="0"/>
      <w:marBottom w:val="0"/>
      <w:divBdr>
        <w:top w:val="none" w:sz="0" w:space="0" w:color="auto"/>
        <w:left w:val="none" w:sz="0" w:space="0" w:color="auto"/>
        <w:bottom w:val="none" w:sz="0" w:space="0" w:color="auto"/>
        <w:right w:val="none" w:sz="0" w:space="0" w:color="auto"/>
      </w:divBdr>
    </w:div>
    <w:div w:id="1435394223">
      <w:bodyDiv w:val="1"/>
      <w:marLeft w:val="0"/>
      <w:marRight w:val="0"/>
      <w:marTop w:val="0"/>
      <w:marBottom w:val="0"/>
      <w:divBdr>
        <w:top w:val="none" w:sz="0" w:space="0" w:color="auto"/>
        <w:left w:val="none" w:sz="0" w:space="0" w:color="auto"/>
        <w:bottom w:val="none" w:sz="0" w:space="0" w:color="auto"/>
        <w:right w:val="none" w:sz="0" w:space="0" w:color="auto"/>
      </w:divBdr>
    </w:div>
    <w:div w:id="19207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2926</TotalTime>
  <Pages>4</Pages>
  <Words>1313</Words>
  <Characters>7923</Characters>
  <Application>Microsoft Office Word</Application>
  <DocSecurity>0</DocSecurity>
  <Lines>720</Lines>
  <Paragraphs>486</Paragraphs>
  <ScaleCrop>false</ScaleCrop>
  <HeadingPairs>
    <vt:vector size="2" baseType="variant">
      <vt:variant>
        <vt:lpstr>Title</vt:lpstr>
      </vt:variant>
      <vt:variant>
        <vt:i4>1</vt:i4>
      </vt:variant>
    </vt:vector>
  </HeadingPairs>
  <TitlesOfParts>
    <vt:vector size="1" baseType="lpstr">
      <vt:lpstr/>
    </vt:vector>
  </TitlesOfParts>
  <Company>WCHC</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 Seeley</dc:creator>
  <cp:keywords/>
  <dc:description/>
  <cp:lastModifiedBy>Vina Seeley</cp:lastModifiedBy>
  <cp:revision>39</cp:revision>
  <dcterms:created xsi:type="dcterms:W3CDTF">2022-10-13T19:42:00Z</dcterms:created>
  <dcterms:modified xsi:type="dcterms:W3CDTF">2023-04-21T19:29:00Z</dcterms:modified>
</cp:coreProperties>
</file>